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AF" w:rsidRDefault="001635AF" w:rsidP="001635AF">
      <w:pPr>
        <w:ind w:firstLine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 науки Пермского края</w:t>
      </w:r>
    </w:p>
    <w:p w:rsidR="003F3E2C" w:rsidRPr="00615188" w:rsidRDefault="003F3E2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ГБПОУ «Кизеловский политехнический техникум»</w:t>
      </w: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3F3E2C" w:rsidRPr="00615188" w:rsidTr="0009464A">
        <w:trPr>
          <w:jc w:val="center"/>
        </w:trPr>
        <w:tc>
          <w:tcPr>
            <w:tcW w:w="4785" w:type="dxa"/>
          </w:tcPr>
          <w:p w:rsidR="003F3E2C" w:rsidRPr="00615188" w:rsidRDefault="007F13EF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Рассмотрено на заседании</w:t>
            </w:r>
          </w:p>
          <w:p w:rsidR="007F13EF" w:rsidRPr="00615188" w:rsidRDefault="007F13EF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Педагогического Совета</w:t>
            </w:r>
          </w:p>
          <w:p w:rsidR="007F13EF" w:rsidRPr="00615188" w:rsidRDefault="00594802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апреля 2017</w:t>
            </w:r>
            <w:r w:rsidR="007F13EF"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3F3E2C" w:rsidRPr="00615188" w:rsidRDefault="00F47116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="003F3E2C"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3F3E2C" w:rsidRPr="00615188" w:rsidRDefault="00F47116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Директор ГБПОУ «КПТ»</w:t>
            </w:r>
          </w:p>
          <w:p w:rsidR="003F3E2C" w:rsidRPr="00615188" w:rsidRDefault="00F47116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_____________________</w:t>
            </w:r>
          </w:p>
          <w:p w:rsidR="003F3E2C" w:rsidRPr="00615188" w:rsidRDefault="00F47116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Логинов И.</w:t>
            </w:r>
            <w:r w:rsidR="003F3E2C"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</w:t>
            </w:r>
          </w:p>
          <w:p w:rsidR="003F3E2C" w:rsidRPr="00615188" w:rsidRDefault="00F47116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«20</w:t>
            </w:r>
            <w:r w:rsidR="003F3E2C"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апреля </w:t>
            </w:r>
            <w:r w:rsidR="00771E84"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F3E2C"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594802"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771E84"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4145F"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615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center"/>
        <w:outlineLvl w:val="2"/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</w:pPr>
      <w:r w:rsidRPr="00615188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>ОТЧЕТ</w:t>
      </w:r>
      <w:r w:rsidRPr="00615188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br/>
        <w:t xml:space="preserve"> О </w:t>
      </w:r>
      <w:r w:rsidR="00D44B02" w:rsidRPr="00615188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>РЕЗУЛЬТАТАХ</w:t>
      </w:r>
      <w:r w:rsidR="00D44B02" w:rsidRPr="00615188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br/>
        <w:t>САМООБСЛЕДОВАНИЯ</w:t>
      </w:r>
    </w:p>
    <w:p w:rsidR="00C4145F" w:rsidRPr="00615188" w:rsidRDefault="00F47116" w:rsidP="00B271A2">
      <w:pPr>
        <w:ind w:firstLine="0"/>
        <w:jc w:val="center"/>
        <w:outlineLvl w:val="2"/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</w:pPr>
      <w:r w:rsidRPr="00615188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 xml:space="preserve"> за</w:t>
      </w:r>
      <w:r w:rsidR="00351290" w:rsidRPr="00615188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 xml:space="preserve"> </w:t>
      </w:r>
      <w:r w:rsidR="00402D6E" w:rsidRPr="00615188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>2016</w:t>
      </w:r>
      <w:r w:rsidR="00C4145F" w:rsidRPr="00615188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 xml:space="preserve"> г</w:t>
      </w:r>
      <w:r w:rsidRPr="00615188">
        <w:rPr>
          <w:rFonts w:asciiTheme="majorHAnsi" w:eastAsia="Times New Roman" w:hAnsiTheme="majorHAnsi" w:cs="Times New Roman"/>
          <w:b/>
          <w:bCs/>
          <w:sz w:val="52"/>
          <w:szCs w:val="52"/>
          <w:lang w:eastAsia="ru-RU"/>
        </w:rPr>
        <w:t>од</w:t>
      </w: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E2C" w:rsidRPr="00615188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116" w:rsidRPr="00615188" w:rsidRDefault="00F47116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116" w:rsidRPr="00615188" w:rsidRDefault="00F47116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116" w:rsidRPr="00615188" w:rsidRDefault="00F47116" w:rsidP="00594802">
      <w:pPr>
        <w:ind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802" w:rsidRPr="00615188" w:rsidRDefault="00CF3F1C" w:rsidP="0059480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Кизел</w:t>
      </w:r>
      <w:proofErr w:type="spellEnd"/>
      <w:r w:rsidRPr="0061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2017</w:t>
      </w:r>
    </w:p>
    <w:p w:rsidR="00594802" w:rsidRPr="00615188" w:rsidRDefault="0059480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46ED4" w:rsidRPr="006B1F20" w:rsidRDefault="00E51347" w:rsidP="0059480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05423C" w:rsidRPr="006B1F20" w:rsidRDefault="0005423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72"/>
        <w:gridCol w:w="815"/>
      </w:tblGrid>
      <w:tr w:rsidR="00594802" w:rsidRPr="006B1F20" w:rsidTr="006B1F20">
        <w:tc>
          <w:tcPr>
            <w:tcW w:w="9606" w:type="dxa"/>
            <w:gridSpan w:val="2"/>
          </w:tcPr>
          <w:p w:rsidR="00594802" w:rsidRPr="006B1F20" w:rsidRDefault="00594802" w:rsidP="00594802">
            <w:pPr>
              <w:ind w:right="100" w:firstLine="0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815" w:type="dxa"/>
          </w:tcPr>
          <w:p w:rsidR="00594802" w:rsidRPr="006B1F20" w:rsidRDefault="00615188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594802" w:rsidP="00594802">
            <w:pPr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815" w:type="dxa"/>
          </w:tcPr>
          <w:p w:rsidR="00594802" w:rsidRPr="006B1F20" w:rsidRDefault="00615188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594802" w:rsidP="005948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>Система управления образовательным учреждением</w:t>
            </w:r>
          </w:p>
        </w:tc>
        <w:tc>
          <w:tcPr>
            <w:tcW w:w="815" w:type="dxa"/>
          </w:tcPr>
          <w:p w:rsidR="00594802" w:rsidRPr="006B1F20" w:rsidRDefault="00615188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594802" w:rsidP="005948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>Структура  подготовки специалистов</w:t>
            </w:r>
          </w:p>
        </w:tc>
        <w:tc>
          <w:tcPr>
            <w:tcW w:w="815" w:type="dxa"/>
          </w:tcPr>
          <w:p w:rsidR="00594802" w:rsidRPr="006B1F20" w:rsidRDefault="00615188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594802" w:rsidP="005948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 xml:space="preserve">Содержание образовательных программ по </w:t>
            </w:r>
            <w:proofErr w:type="gramStart"/>
            <w:r w:rsidRPr="006B1F20">
              <w:rPr>
                <w:rFonts w:ascii="Times New Roman" w:hAnsi="Times New Roman"/>
                <w:sz w:val="28"/>
                <w:szCs w:val="28"/>
              </w:rPr>
              <w:t>реализуемым</w:t>
            </w:r>
            <w:proofErr w:type="gramEnd"/>
            <w:r w:rsidRPr="006B1F20">
              <w:rPr>
                <w:rFonts w:ascii="Times New Roman" w:hAnsi="Times New Roman"/>
                <w:sz w:val="28"/>
                <w:szCs w:val="28"/>
              </w:rPr>
              <w:t xml:space="preserve"> ОПОП</w:t>
            </w:r>
          </w:p>
        </w:tc>
        <w:tc>
          <w:tcPr>
            <w:tcW w:w="815" w:type="dxa"/>
          </w:tcPr>
          <w:p w:rsidR="00594802" w:rsidRPr="006B1F20" w:rsidRDefault="00615188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594802" w:rsidP="005948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815" w:type="dxa"/>
          </w:tcPr>
          <w:p w:rsidR="00594802" w:rsidRPr="006B1F20" w:rsidRDefault="00615188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594802" w:rsidP="005948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</w:t>
            </w:r>
          </w:p>
        </w:tc>
        <w:tc>
          <w:tcPr>
            <w:tcW w:w="815" w:type="dxa"/>
          </w:tcPr>
          <w:p w:rsidR="00594802" w:rsidRPr="006B1F20" w:rsidRDefault="00615188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594802" w:rsidP="005948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 xml:space="preserve">Кадровое обеспечение образовательного процесса </w:t>
            </w:r>
          </w:p>
        </w:tc>
        <w:tc>
          <w:tcPr>
            <w:tcW w:w="815" w:type="dxa"/>
          </w:tcPr>
          <w:p w:rsidR="00594802" w:rsidRPr="006B1F20" w:rsidRDefault="00615188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594802" w:rsidP="0059480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>Методическое  обеспечение</w:t>
            </w:r>
          </w:p>
        </w:tc>
        <w:tc>
          <w:tcPr>
            <w:tcW w:w="815" w:type="dxa"/>
          </w:tcPr>
          <w:p w:rsidR="00594802" w:rsidRPr="006B1F20" w:rsidRDefault="00615188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594802" w:rsidP="005948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 xml:space="preserve">Качество  подготовки </w:t>
            </w:r>
          </w:p>
        </w:tc>
        <w:tc>
          <w:tcPr>
            <w:tcW w:w="815" w:type="dxa"/>
          </w:tcPr>
          <w:p w:rsidR="00594802" w:rsidRPr="006B1F20" w:rsidRDefault="00615188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594802" w:rsidP="005948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815" w:type="dxa"/>
          </w:tcPr>
          <w:p w:rsidR="00594802" w:rsidRPr="006B1F20" w:rsidRDefault="00615188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615188" w:rsidP="005948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>Воспитательная и профилактическая работа</w:t>
            </w:r>
          </w:p>
        </w:tc>
        <w:tc>
          <w:tcPr>
            <w:tcW w:w="815" w:type="dxa"/>
          </w:tcPr>
          <w:p w:rsidR="00594802" w:rsidRPr="006B1F20" w:rsidRDefault="00615188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615188" w:rsidP="005948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815" w:type="dxa"/>
          </w:tcPr>
          <w:p w:rsidR="00594802" w:rsidRPr="006B1F20" w:rsidRDefault="006B1F20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615188" w:rsidP="005948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F20"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 w:rsidRPr="006B1F20">
              <w:rPr>
                <w:rFonts w:ascii="Times New Roman" w:hAnsi="Times New Roman"/>
                <w:sz w:val="28"/>
                <w:szCs w:val="28"/>
              </w:rPr>
              <w:t xml:space="preserve">  инфраструктура</w:t>
            </w:r>
          </w:p>
        </w:tc>
        <w:tc>
          <w:tcPr>
            <w:tcW w:w="815" w:type="dxa"/>
          </w:tcPr>
          <w:p w:rsidR="00594802" w:rsidRPr="006B1F20" w:rsidRDefault="006B1F20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615188" w:rsidP="005948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</w:tc>
        <w:tc>
          <w:tcPr>
            <w:tcW w:w="815" w:type="dxa"/>
          </w:tcPr>
          <w:p w:rsidR="00594802" w:rsidRPr="006B1F20" w:rsidRDefault="00615188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B1F20" w:rsidRPr="006B1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94802" w:rsidRPr="006B1F20" w:rsidTr="006B1F20">
        <w:tc>
          <w:tcPr>
            <w:tcW w:w="534" w:type="dxa"/>
          </w:tcPr>
          <w:p w:rsidR="00594802" w:rsidRPr="006B1F20" w:rsidRDefault="00594802" w:rsidP="00594802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594802" w:rsidRPr="006B1F20" w:rsidRDefault="00615188" w:rsidP="005948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1F20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815" w:type="dxa"/>
          </w:tcPr>
          <w:p w:rsidR="00594802" w:rsidRPr="006B1F20" w:rsidRDefault="00594802" w:rsidP="00B271A2">
            <w:pPr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5423C" w:rsidRPr="004752D1" w:rsidRDefault="0005423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20561" w:rsidRDefault="007205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F3E2C" w:rsidRPr="006B1F20" w:rsidRDefault="00446ED4" w:rsidP="004752D1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05423C" w:rsidRPr="004752D1" w:rsidRDefault="0005423C" w:rsidP="00B271A2">
      <w:pPr>
        <w:jc w:val="lef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46ED4" w:rsidRPr="00615188" w:rsidRDefault="00446ED4" w:rsidP="00B271A2">
      <w:pPr>
        <w:pStyle w:val="a5"/>
        <w:rPr>
          <w:rFonts w:ascii="Times New Roman" w:hAnsi="Times New Roman"/>
          <w:sz w:val="28"/>
          <w:szCs w:val="28"/>
        </w:rPr>
      </w:pPr>
      <w:r w:rsidRPr="00615188">
        <w:rPr>
          <w:rFonts w:ascii="Times New Roman" w:hAnsi="Times New Roman"/>
          <w:sz w:val="28"/>
          <w:szCs w:val="28"/>
        </w:rPr>
        <w:t xml:space="preserve">Целями проведения </w:t>
      </w:r>
      <w:proofErr w:type="spellStart"/>
      <w:r w:rsidRPr="0061518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615188">
        <w:rPr>
          <w:rFonts w:ascii="Times New Roman" w:hAnsi="Times New Roman"/>
          <w:sz w:val="28"/>
          <w:szCs w:val="28"/>
        </w:rPr>
        <w:t xml:space="preserve"> являются 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 w:rsidRPr="00615188">
        <w:rPr>
          <w:rFonts w:ascii="Times New Roman" w:hAnsi="Times New Roman"/>
          <w:sz w:val="28"/>
          <w:szCs w:val="28"/>
        </w:rPr>
        <w:t>самообсл</w:t>
      </w:r>
      <w:r w:rsidR="004752D1" w:rsidRPr="00615188">
        <w:rPr>
          <w:rFonts w:ascii="Times New Roman" w:hAnsi="Times New Roman"/>
          <w:sz w:val="28"/>
          <w:szCs w:val="28"/>
        </w:rPr>
        <w:t>едования</w:t>
      </w:r>
      <w:proofErr w:type="spellEnd"/>
      <w:r w:rsidR="004752D1" w:rsidRPr="00615188">
        <w:rPr>
          <w:rFonts w:ascii="Times New Roman" w:hAnsi="Times New Roman"/>
          <w:sz w:val="28"/>
          <w:szCs w:val="28"/>
        </w:rPr>
        <w:t xml:space="preserve"> (далее - отчет)</w:t>
      </w:r>
      <w:r w:rsidRPr="00615188">
        <w:rPr>
          <w:rFonts w:ascii="Times New Roman" w:hAnsi="Times New Roman"/>
          <w:sz w:val="28"/>
          <w:szCs w:val="28"/>
        </w:rPr>
        <w:t>.</w:t>
      </w:r>
    </w:p>
    <w:p w:rsidR="00446ED4" w:rsidRPr="00615188" w:rsidRDefault="00446ED4" w:rsidP="00B271A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615188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615188">
        <w:rPr>
          <w:rFonts w:ascii="Times New Roman" w:hAnsi="Times New Roman"/>
          <w:sz w:val="28"/>
          <w:szCs w:val="28"/>
        </w:rPr>
        <w:t xml:space="preserve"> проводится организацией ежегодно.</w:t>
      </w:r>
    </w:p>
    <w:p w:rsidR="00446ED4" w:rsidRPr="00615188" w:rsidRDefault="00446ED4" w:rsidP="00B271A2">
      <w:pPr>
        <w:pStyle w:val="a5"/>
        <w:rPr>
          <w:rFonts w:ascii="Times New Roman" w:hAnsi="Times New Roman"/>
          <w:sz w:val="28"/>
          <w:szCs w:val="28"/>
        </w:rPr>
      </w:pPr>
      <w:r w:rsidRPr="00615188">
        <w:rPr>
          <w:rFonts w:ascii="Times New Roman" w:hAnsi="Times New Roman"/>
          <w:sz w:val="28"/>
          <w:szCs w:val="28"/>
        </w:rPr>
        <w:t xml:space="preserve">Сроки, форма проведения и состав лиц привлекаемых для проведения </w:t>
      </w:r>
      <w:proofErr w:type="spellStart"/>
      <w:r w:rsidRPr="0061518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615188">
        <w:rPr>
          <w:rFonts w:ascii="Times New Roman" w:hAnsi="Times New Roman"/>
          <w:sz w:val="28"/>
          <w:szCs w:val="28"/>
        </w:rPr>
        <w:t xml:space="preserve">, определяются  приказом  директора  техникума. </w:t>
      </w:r>
    </w:p>
    <w:p w:rsidR="0005423C" w:rsidRPr="00615188" w:rsidRDefault="00446ED4" w:rsidP="00B271A2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615188"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 w:rsidRPr="0061518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615188">
        <w:rPr>
          <w:rFonts w:ascii="Times New Roman" w:hAnsi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615188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615188">
        <w:rPr>
          <w:rFonts w:ascii="Times New Roman" w:hAnsi="Times New Roman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615188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615188">
        <w:rPr>
          <w:rFonts w:ascii="Times New Roman" w:hAnsi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05423C" w:rsidRPr="00615188">
        <w:rPr>
          <w:rFonts w:ascii="Times New Roman" w:hAnsi="Times New Roman"/>
          <w:sz w:val="28"/>
          <w:szCs w:val="28"/>
        </w:rPr>
        <w:t>.</w:t>
      </w:r>
      <w:r w:rsidRPr="0061518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46ED4" w:rsidRPr="00615188" w:rsidRDefault="00446ED4" w:rsidP="00B271A2">
      <w:pPr>
        <w:pStyle w:val="a5"/>
        <w:rPr>
          <w:rFonts w:ascii="Times New Roman" w:hAnsi="Times New Roman"/>
          <w:sz w:val="28"/>
          <w:szCs w:val="28"/>
        </w:rPr>
      </w:pPr>
      <w:r w:rsidRPr="00615188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61518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615188">
        <w:rPr>
          <w:rFonts w:ascii="Times New Roman" w:hAnsi="Times New Roman"/>
          <w:sz w:val="28"/>
          <w:szCs w:val="28"/>
        </w:rPr>
        <w:t xml:space="preserve"> организации оформляются в виде отчета на твердом и электронном носителе, включающего аналитическую часть и результаты анализа показателей деятельности техникума, подлежащей </w:t>
      </w:r>
      <w:proofErr w:type="spellStart"/>
      <w:r w:rsidRPr="00615188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615188">
        <w:rPr>
          <w:rFonts w:ascii="Times New Roman" w:hAnsi="Times New Roman"/>
          <w:sz w:val="28"/>
          <w:szCs w:val="28"/>
        </w:rPr>
        <w:t>.</w:t>
      </w:r>
    </w:p>
    <w:p w:rsidR="00446ED4" w:rsidRPr="00615188" w:rsidRDefault="00446ED4" w:rsidP="00B271A2">
      <w:pPr>
        <w:pStyle w:val="a5"/>
        <w:rPr>
          <w:rFonts w:ascii="Times New Roman" w:hAnsi="Times New Roman"/>
          <w:sz w:val="28"/>
          <w:szCs w:val="28"/>
        </w:rPr>
      </w:pPr>
      <w:r w:rsidRPr="00615188">
        <w:rPr>
          <w:rFonts w:ascii="Times New Roman" w:hAnsi="Times New Roman"/>
          <w:sz w:val="28"/>
          <w:szCs w:val="28"/>
        </w:rPr>
        <w:t>Отчет  составляется по состоянию на 1 апреля текущего года.</w:t>
      </w:r>
    </w:p>
    <w:p w:rsidR="00446ED4" w:rsidRPr="00615188" w:rsidRDefault="00446ED4" w:rsidP="00B271A2">
      <w:pPr>
        <w:pStyle w:val="a5"/>
        <w:rPr>
          <w:rFonts w:ascii="Times New Roman" w:hAnsi="Times New Roman"/>
          <w:sz w:val="28"/>
          <w:szCs w:val="28"/>
        </w:rPr>
      </w:pPr>
      <w:r w:rsidRPr="00615188">
        <w:rPr>
          <w:rFonts w:ascii="Times New Roman" w:hAnsi="Times New Roman"/>
          <w:sz w:val="28"/>
          <w:szCs w:val="28"/>
        </w:rPr>
        <w:t>Результаты самоанализ</w:t>
      </w:r>
      <w:r w:rsidR="00BD7B5E" w:rsidRPr="00615188">
        <w:rPr>
          <w:rFonts w:ascii="Times New Roman" w:hAnsi="Times New Roman"/>
          <w:sz w:val="28"/>
          <w:szCs w:val="28"/>
        </w:rPr>
        <w:t>а рассматриваю</w:t>
      </w:r>
      <w:r w:rsidR="004752D1" w:rsidRPr="00615188">
        <w:rPr>
          <w:rFonts w:ascii="Times New Roman" w:hAnsi="Times New Roman"/>
          <w:sz w:val="28"/>
          <w:szCs w:val="28"/>
        </w:rPr>
        <w:t>тся на заседании методического с</w:t>
      </w:r>
      <w:r w:rsidR="00BD7B5E" w:rsidRPr="00615188">
        <w:rPr>
          <w:rFonts w:ascii="Times New Roman" w:hAnsi="Times New Roman"/>
          <w:sz w:val="28"/>
          <w:szCs w:val="28"/>
        </w:rPr>
        <w:t xml:space="preserve">овета </w:t>
      </w:r>
      <w:r w:rsidRPr="00615188">
        <w:rPr>
          <w:rFonts w:ascii="Times New Roman" w:hAnsi="Times New Roman"/>
          <w:sz w:val="28"/>
          <w:szCs w:val="28"/>
        </w:rPr>
        <w:t xml:space="preserve">и </w:t>
      </w:r>
      <w:r w:rsidR="004752D1" w:rsidRPr="00615188">
        <w:rPr>
          <w:rFonts w:ascii="Times New Roman" w:hAnsi="Times New Roman"/>
          <w:sz w:val="28"/>
          <w:szCs w:val="28"/>
        </w:rPr>
        <w:t>утверждаются на П</w:t>
      </w:r>
      <w:r w:rsidR="00720561" w:rsidRPr="00615188">
        <w:rPr>
          <w:rFonts w:ascii="Times New Roman" w:hAnsi="Times New Roman"/>
          <w:sz w:val="28"/>
          <w:szCs w:val="28"/>
        </w:rPr>
        <w:t>едагогическом С</w:t>
      </w:r>
      <w:r w:rsidRPr="00615188">
        <w:rPr>
          <w:rFonts w:ascii="Times New Roman" w:hAnsi="Times New Roman"/>
          <w:sz w:val="28"/>
          <w:szCs w:val="28"/>
        </w:rPr>
        <w:t>овете.</w:t>
      </w:r>
      <w:r w:rsidR="00720561" w:rsidRPr="00615188">
        <w:rPr>
          <w:rFonts w:ascii="Times New Roman" w:hAnsi="Times New Roman"/>
          <w:sz w:val="28"/>
          <w:szCs w:val="28"/>
        </w:rPr>
        <w:t xml:space="preserve"> </w:t>
      </w:r>
      <w:r w:rsidRPr="00615188">
        <w:rPr>
          <w:rFonts w:ascii="Times New Roman" w:hAnsi="Times New Roman"/>
          <w:sz w:val="28"/>
          <w:szCs w:val="28"/>
        </w:rPr>
        <w:t xml:space="preserve">Отчет подписывается директором техникума и заверяется  печатью. </w:t>
      </w:r>
    </w:p>
    <w:p w:rsidR="00446ED4" w:rsidRPr="00615188" w:rsidRDefault="00446ED4" w:rsidP="00B271A2">
      <w:pPr>
        <w:pStyle w:val="a5"/>
        <w:rPr>
          <w:rFonts w:ascii="Times New Roman" w:hAnsi="Times New Roman"/>
          <w:sz w:val="28"/>
          <w:szCs w:val="28"/>
        </w:rPr>
      </w:pPr>
      <w:r w:rsidRPr="00615188">
        <w:rPr>
          <w:rFonts w:ascii="Times New Roman" w:hAnsi="Times New Roman"/>
          <w:sz w:val="28"/>
          <w:szCs w:val="28"/>
        </w:rPr>
        <w:t>Отчет размещается  на официальном сайт</w:t>
      </w:r>
      <w:r w:rsidR="004752D1" w:rsidRPr="00615188">
        <w:rPr>
          <w:rFonts w:ascii="Times New Roman" w:hAnsi="Times New Roman"/>
          <w:sz w:val="28"/>
          <w:szCs w:val="28"/>
        </w:rPr>
        <w:t>е организации в сети "Интернет"</w:t>
      </w:r>
      <w:r w:rsidRPr="00615188">
        <w:rPr>
          <w:rFonts w:ascii="Times New Roman" w:hAnsi="Times New Roman"/>
          <w:sz w:val="28"/>
          <w:szCs w:val="28"/>
        </w:rPr>
        <w:t xml:space="preserve">  и направляется учредителю не позднее  20 апреля текущего года.</w:t>
      </w:r>
    </w:p>
    <w:p w:rsidR="00043EE1" w:rsidRPr="00615188" w:rsidRDefault="00043EE1" w:rsidP="00B271A2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188">
        <w:rPr>
          <w:rFonts w:ascii="Times New Roman" w:hAnsi="Times New Roman" w:cs="Times New Roman"/>
          <w:sz w:val="28"/>
          <w:szCs w:val="28"/>
        </w:rPr>
        <w:t xml:space="preserve">На основании и в соответствии с </w:t>
      </w:r>
      <w:hyperlink r:id="rId8" w:history="1">
        <w:r w:rsidRPr="00615188">
          <w:rPr>
            <w:rFonts w:ascii="Times New Roman" w:hAnsi="Times New Roman" w:cs="Times New Roman"/>
            <w:sz w:val="28"/>
            <w:szCs w:val="28"/>
          </w:rPr>
          <w:t>пунктом 3 части 2 статьи 29</w:t>
        </w:r>
      </w:hyperlink>
      <w:r w:rsidRPr="00615188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15188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15188">
        <w:rPr>
          <w:rFonts w:ascii="Times New Roman" w:hAnsi="Times New Roman" w:cs="Times New Roman"/>
          <w:sz w:val="28"/>
          <w:szCs w:val="28"/>
        </w:rPr>
        <w:t xml:space="preserve">. N 273-ФЗ "Об образовании в Российской Федерации", «Порядком проведения </w:t>
      </w:r>
      <w:proofErr w:type="spellStart"/>
      <w:r w:rsidRPr="0061518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организаций», утвержденным приказом Министерства образования и науки Российской Федерации от</w:t>
      </w:r>
      <w:r w:rsidR="00BD7B5E" w:rsidRPr="00615188">
        <w:rPr>
          <w:rFonts w:ascii="Times New Roman" w:hAnsi="Times New Roman" w:cs="Times New Roman"/>
          <w:sz w:val="28"/>
          <w:szCs w:val="28"/>
        </w:rPr>
        <w:t xml:space="preserve"> </w:t>
      </w:r>
      <w:r w:rsidRPr="00615188">
        <w:rPr>
          <w:rFonts w:ascii="Times New Roman" w:hAnsi="Times New Roman" w:cs="Times New Roman"/>
          <w:sz w:val="28"/>
          <w:szCs w:val="28"/>
        </w:rPr>
        <w:t>14 июня 2013 года № 462.,  п</w:t>
      </w:r>
      <w:r w:rsidRPr="00615188">
        <w:rPr>
          <w:rFonts w:ascii="Times New Roman" w:eastAsia="Calibri" w:hAnsi="Times New Roman" w:cs="Times New Roman"/>
          <w:sz w:val="28"/>
          <w:szCs w:val="28"/>
        </w:rPr>
        <w:t>риказом  Министерства образования и науки РФ от 10 декабря 2013 г. № 1324"Об утверждении показателей</w:t>
      </w:r>
      <w:proofErr w:type="gramEnd"/>
      <w:r w:rsidRPr="00615188">
        <w:rPr>
          <w:rFonts w:ascii="Times New Roman" w:eastAsia="Calibri" w:hAnsi="Times New Roman" w:cs="Times New Roman"/>
          <w:sz w:val="28"/>
          <w:szCs w:val="28"/>
        </w:rPr>
        <w:t xml:space="preserve"> деятельности образовательной организации, подлежащей </w:t>
      </w:r>
      <w:proofErr w:type="spellStart"/>
      <w:r w:rsidRPr="00615188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  <w:r w:rsidR="00BD7B5E" w:rsidRPr="00615188">
        <w:rPr>
          <w:rFonts w:ascii="Times New Roman" w:eastAsia="Calibri" w:hAnsi="Times New Roman" w:cs="Times New Roman"/>
          <w:sz w:val="28"/>
          <w:szCs w:val="28"/>
        </w:rPr>
        <w:t>»</w:t>
      </w:r>
      <w:r w:rsidR="00402D6E" w:rsidRPr="006151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2D6E" w:rsidRPr="00615188">
        <w:rPr>
          <w:rFonts w:ascii="Times New Roman" w:hAnsi="Times New Roman" w:cs="Times New Roman"/>
          <w:sz w:val="28"/>
          <w:szCs w:val="28"/>
        </w:rPr>
        <w:t>п</w:t>
      </w:r>
      <w:r w:rsidR="00402D6E" w:rsidRPr="00615188">
        <w:rPr>
          <w:rFonts w:ascii="Times New Roman" w:eastAsia="Calibri" w:hAnsi="Times New Roman" w:cs="Times New Roman"/>
          <w:sz w:val="28"/>
          <w:szCs w:val="28"/>
        </w:rPr>
        <w:t xml:space="preserve">риказом  Министерства образования и науки РФ от 15 февраля 2017 г. № 136 "О  внесении изменений в показатели деятельности образовательной организации, подлежащей </w:t>
      </w:r>
      <w:proofErr w:type="spellStart"/>
      <w:r w:rsidR="00402D6E" w:rsidRPr="00615188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  <w:r w:rsidR="00402D6E" w:rsidRPr="00615188">
        <w:rPr>
          <w:rFonts w:ascii="Times New Roman" w:eastAsia="Calibri" w:hAnsi="Times New Roman" w:cs="Times New Roman"/>
          <w:sz w:val="28"/>
          <w:szCs w:val="28"/>
        </w:rPr>
        <w:t>»</w:t>
      </w:r>
      <w:r w:rsidRPr="00615188">
        <w:rPr>
          <w:rFonts w:ascii="Times New Roman" w:eastAsia="Calibri" w:hAnsi="Times New Roman" w:cs="Times New Roman"/>
          <w:sz w:val="28"/>
          <w:szCs w:val="28"/>
        </w:rPr>
        <w:t xml:space="preserve"> комиссией в составе:</w:t>
      </w:r>
    </w:p>
    <w:p w:rsidR="00043EE1" w:rsidRPr="00615188" w:rsidRDefault="00043EE1" w:rsidP="009002FC">
      <w:pPr>
        <w:pStyle w:val="a6"/>
        <w:ind w:left="851" w:firstLine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Логинов И.А. - директор техникума, председатель комиссии</w:t>
      </w:r>
    </w:p>
    <w:p w:rsidR="00043EE1" w:rsidRPr="00615188" w:rsidRDefault="004752D1" w:rsidP="009002FC">
      <w:pPr>
        <w:pStyle w:val="a6"/>
        <w:ind w:left="85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15188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Е.А</w:t>
      </w:r>
      <w:r w:rsidR="00043EE1" w:rsidRPr="00615188">
        <w:rPr>
          <w:rFonts w:ascii="Times New Roman" w:hAnsi="Times New Roman" w:cs="Times New Roman"/>
          <w:sz w:val="28"/>
          <w:szCs w:val="28"/>
        </w:rPr>
        <w:t>. – заместитель директора по УВР, зам председателя</w:t>
      </w:r>
    </w:p>
    <w:p w:rsidR="00043EE1" w:rsidRPr="00615188" w:rsidRDefault="00043EE1" w:rsidP="009002FC">
      <w:pPr>
        <w:pStyle w:val="a6"/>
        <w:ind w:left="85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15188">
        <w:rPr>
          <w:rFonts w:ascii="Times New Roman" w:hAnsi="Times New Roman" w:cs="Times New Roman"/>
          <w:sz w:val="28"/>
          <w:szCs w:val="28"/>
        </w:rPr>
        <w:t>Суяргулова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Е.Н. – заместитель директора по </w:t>
      </w:r>
      <w:proofErr w:type="gramStart"/>
      <w:r w:rsidRPr="00615188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615188">
        <w:rPr>
          <w:rFonts w:ascii="Times New Roman" w:hAnsi="Times New Roman" w:cs="Times New Roman"/>
          <w:sz w:val="28"/>
          <w:szCs w:val="28"/>
        </w:rPr>
        <w:t>, член комиссии</w:t>
      </w:r>
    </w:p>
    <w:p w:rsidR="00043EE1" w:rsidRPr="00615188" w:rsidRDefault="00043EE1" w:rsidP="009002FC">
      <w:pPr>
        <w:pStyle w:val="a6"/>
        <w:ind w:left="85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15188">
        <w:rPr>
          <w:rFonts w:ascii="Times New Roman" w:hAnsi="Times New Roman" w:cs="Times New Roman"/>
          <w:sz w:val="28"/>
          <w:szCs w:val="28"/>
        </w:rPr>
        <w:t>Клинина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Е.Ю.- заведующая филиалом, член комиссии</w:t>
      </w:r>
    </w:p>
    <w:p w:rsidR="00043EE1" w:rsidRPr="00615188" w:rsidRDefault="004752D1" w:rsidP="009002FC">
      <w:pPr>
        <w:pStyle w:val="a6"/>
        <w:ind w:left="851" w:firstLine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Маркова Л.В</w:t>
      </w:r>
      <w:r w:rsidR="00043EE1" w:rsidRPr="00615188">
        <w:rPr>
          <w:rFonts w:ascii="Times New Roman" w:hAnsi="Times New Roman" w:cs="Times New Roman"/>
          <w:sz w:val="28"/>
          <w:szCs w:val="28"/>
        </w:rPr>
        <w:t>. – главный бухгалтер, член комиссии</w:t>
      </w:r>
    </w:p>
    <w:p w:rsidR="00043EE1" w:rsidRPr="00615188" w:rsidRDefault="004752D1" w:rsidP="009002FC">
      <w:pPr>
        <w:pStyle w:val="a6"/>
        <w:ind w:left="85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15188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О.В</w:t>
      </w:r>
      <w:r w:rsidR="00043EE1" w:rsidRPr="00615188">
        <w:rPr>
          <w:rFonts w:ascii="Times New Roman" w:hAnsi="Times New Roman" w:cs="Times New Roman"/>
          <w:sz w:val="28"/>
          <w:szCs w:val="28"/>
        </w:rPr>
        <w:t>. –заведующая отделением ПССЗ, член комиссии</w:t>
      </w:r>
    </w:p>
    <w:p w:rsidR="00043EE1" w:rsidRPr="00615188" w:rsidRDefault="00043EE1" w:rsidP="009002FC">
      <w:pPr>
        <w:pStyle w:val="a6"/>
        <w:ind w:left="851" w:firstLine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Карпова О.Г. – заведующая отделением ПКРК, член комиссии</w:t>
      </w:r>
    </w:p>
    <w:p w:rsidR="00A6380D" w:rsidRPr="00615188" w:rsidRDefault="00351290" w:rsidP="00A6380D">
      <w:pPr>
        <w:pStyle w:val="a6"/>
        <w:ind w:left="85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15188">
        <w:rPr>
          <w:rFonts w:ascii="Times New Roman" w:hAnsi="Times New Roman" w:cs="Times New Roman"/>
          <w:sz w:val="28"/>
          <w:szCs w:val="28"/>
        </w:rPr>
        <w:t>Рымлева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О.Ф. </w:t>
      </w:r>
      <w:r w:rsidR="00A6380D" w:rsidRPr="00615188">
        <w:rPr>
          <w:rFonts w:ascii="Times New Roman" w:hAnsi="Times New Roman" w:cs="Times New Roman"/>
          <w:sz w:val="28"/>
          <w:szCs w:val="28"/>
        </w:rPr>
        <w:t>–</w:t>
      </w:r>
      <w:r w:rsidRPr="0061518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043EE1" w:rsidRPr="00615188" w:rsidRDefault="00043EE1" w:rsidP="00A6380D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lastRenderedPageBreak/>
        <w:t xml:space="preserve">было проведено </w:t>
      </w:r>
      <w:proofErr w:type="spellStart"/>
      <w:r w:rsidRPr="00615188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образовательного учреждения «Кизело</w:t>
      </w:r>
      <w:r w:rsidR="00351290" w:rsidRPr="00615188">
        <w:rPr>
          <w:rFonts w:ascii="Times New Roman" w:hAnsi="Times New Roman" w:cs="Times New Roman"/>
          <w:sz w:val="28"/>
          <w:szCs w:val="28"/>
        </w:rPr>
        <w:t>вский политехнический техникум»</w:t>
      </w:r>
      <w:r w:rsidR="00402D6E" w:rsidRPr="00615188">
        <w:rPr>
          <w:rFonts w:ascii="Times New Roman" w:hAnsi="Times New Roman" w:cs="Times New Roman"/>
          <w:sz w:val="28"/>
          <w:szCs w:val="28"/>
        </w:rPr>
        <w:t xml:space="preserve"> за 2016</w:t>
      </w:r>
      <w:r w:rsidR="00154137" w:rsidRPr="00615188">
        <w:rPr>
          <w:rFonts w:ascii="Times New Roman" w:hAnsi="Times New Roman" w:cs="Times New Roman"/>
          <w:sz w:val="28"/>
          <w:szCs w:val="28"/>
        </w:rPr>
        <w:t xml:space="preserve"> год</w:t>
      </w:r>
      <w:r w:rsidR="002F268B" w:rsidRPr="00615188">
        <w:rPr>
          <w:rFonts w:ascii="Times New Roman" w:hAnsi="Times New Roman" w:cs="Times New Roman"/>
          <w:sz w:val="28"/>
          <w:szCs w:val="28"/>
        </w:rPr>
        <w:t>, распоряжение</w:t>
      </w:r>
      <w:r w:rsidR="00351290" w:rsidRPr="00615188">
        <w:rPr>
          <w:rFonts w:ascii="Times New Roman" w:hAnsi="Times New Roman" w:cs="Times New Roman"/>
          <w:sz w:val="28"/>
          <w:szCs w:val="28"/>
        </w:rPr>
        <w:t xml:space="preserve"> п</w:t>
      </w:r>
      <w:r w:rsidR="004752D1" w:rsidRPr="00615188">
        <w:rPr>
          <w:rFonts w:ascii="Times New Roman" w:hAnsi="Times New Roman" w:cs="Times New Roman"/>
          <w:sz w:val="28"/>
          <w:szCs w:val="28"/>
        </w:rPr>
        <w:t xml:space="preserve">о учреждению № </w:t>
      </w:r>
      <w:r w:rsidR="002F268B" w:rsidRPr="00615188">
        <w:rPr>
          <w:rFonts w:ascii="Times New Roman" w:hAnsi="Times New Roman" w:cs="Times New Roman"/>
          <w:sz w:val="28"/>
          <w:szCs w:val="28"/>
        </w:rPr>
        <w:t>24 от 15.02</w:t>
      </w:r>
      <w:r w:rsidR="004752D1" w:rsidRPr="00615188">
        <w:rPr>
          <w:rFonts w:ascii="Times New Roman" w:hAnsi="Times New Roman" w:cs="Times New Roman"/>
          <w:sz w:val="28"/>
          <w:szCs w:val="28"/>
        </w:rPr>
        <w:t>.2016</w:t>
      </w:r>
      <w:r w:rsidR="002F268B" w:rsidRPr="00615188">
        <w:rPr>
          <w:rFonts w:ascii="Times New Roman" w:hAnsi="Times New Roman" w:cs="Times New Roman"/>
          <w:sz w:val="28"/>
          <w:szCs w:val="28"/>
        </w:rPr>
        <w:t xml:space="preserve"> </w:t>
      </w:r>
      <w:r w:rsidR="004752D1" w:rsidRPr="00615188">
        <w:rPr>
          <w:rFonts w:ascii="Times New Roman" w:hAnsi="Times New Roman" w:cs="Times New Roman"/>
          <w:sz w:val="28"/>
          <w:szCs w:val="28"/>
        </w:rPr>
        <w:t>г.</w:t>
      </w:r>
    </w:p>
    <w:p w:rsidR="00720561" w:rsidRPr="00615188" w:rsidRDefault="00720561">
      <w:pPr>
        <w:rPr>
          <w:rFonts w:ascii="Times New Roman" w:hAnsi="Times New Roman" w:cs="Times New Roman"/>
          <w:b/>
          <w:sz w:val="28"/>
          <w:szCs w:val="28"/>
        </w:rPr>
      </w:pPr>
      <w:r w:rsidRPr="0061518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423C" w:rsidRPr="0055423B" w:rsidRDefault="0005423C" w:rsidP="00887E9D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423B">
        <w:rPr>
          <w:rFonts w:ascii="Times New Roman" w:hAnsi="Times New Roman" w:cs="Times New Roman"/>
          <w:b/>
          <w:sz w:val="28"/>
          <w:szCs w:val="28"/>
        </w:rPr>
        <w:lastRenderedPageBreak/>
        <w:t>1.Организационно-правовое обеспечение образовательной деятельности</w:t>
      </w:r>
    </w:p>
    <w:p w:rsidR="0005423C" w:rsidRDefault="0005423C" w:rsidP="00B271A2">
      <w:pPr>
        <w:ind w:firstLine="0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043EE1" w:rsidRPr="00615188" w:rsidRDefault="00EA1A24" w:rsidP="00594802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Кизеловский политехнический техникум </w:t>
      </w:r>
      <w:r w:rsidR="00043EE1" w:rsidRPr="00615188">
        <w:rPr>
          <w:rFonts w:ascii="Times New Roman" w:hAnsi="Times New Roman" w:cs="Times New Roman"/>
          <w:sz w:val="28"/>
          <w:szCs w:val="28"/>
        </w:rPr>
        <w:t>– государственное</w:t>
      </w:r>
      <w:r w:rsidRPr="00615188">
        <w:rPr>
          <w:rFonts w:ascii="Times New Roman" w:hAnsi="Times New Roman" w:cs="Times New Roman"/>
          <w:sz w:val="28"/>
          <w:szCs w:val="28"/>
        </w:rPr>
        <w:t xml:space="preserve"> бюджетное профессиональное </w:t>
      </w:r>
      <w:r w:rsidR="004752D1" w:rsidRPr="00615188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043EE1" w:rsidRPr="00615188">
        <w:rPr>
          <w:rFonts w:ascii="Times New Roman" w:hAnsi="Times New Roman" w:cs="Times New Roman"/>
          <w:sz w:val="28"/>
          <w:szCs w:val="28"/>
        </w:rPr>
        <w:t xml:space="preserve">находится в ведении Министерства образования и науки </w:t>
      </w:r>
      <w:r w:rsidRPr="00615188">
        <w:rPr>
          <w:rFonts w:ascii="Times New Roman" w:hAnsi="Times New Roman" w:cs="Times New Roman"/>
          <w:sz w:val="28"/>
          <w:szCs w:val="28"/>
        </w:rPr>
        <w:t>Пермского края</w:t>
      </w:r>
      <w:r w:rsidR="00043EE1" w:rsidRPr="00615188">
        <w:rPr>
          <w:rFonts w:ascii="Times New Roman" w:hAnsi="Times New Roman" w:cs="Times New Roman"/>
          <w:sz w:val="28"/>
          <w:szCs w:val="28"/>
        </w:rPr>
        <w:t xml:space="preserve">, являющегося его учредителем. </w:t>
      </w:r>
    </w:p>
    <w:p w:rsidR="00BF5B46" w:rsidRPr="00615188" w:rsidRDefault="00BF5B46" w:rsidP="00594802">
      <w:pPr>
        <w:pStyle w:val="21"/>
        <w:ind w:firstLine="567"/>
        <w:rPr>
          <w:sz w:val="28"/>
          <w:szCs w:val="28"/>
        </w:rPr>
      </w:pPr>
      <w:r w:rsidRPr="00615188">
        <w:rPr>
          <w:rFonts w:eastAsiaTheme="minorHAnsi"/>
          <w:sz w:val="28"/>
          <w:szCs w:val="28"/>
          <w:lang w:eastAsia="en-US"/>
        </w:rPr>
        <w:t xml:space="preserve">Устав образовательного учреждения зарегистрирован 25.12.2013 г. </w:t>
      </w:r>
    </w:p>
    <w:p w:rsidR="00E40305" w:rsidRPr="00615188" w:rsidRDefault="00BF5B46" w:rsidP="00594802">
      <w:pPr>
        <w:pStyle w:val="af1"/>
        <w:spacing w:after="0"/>
        <w:ind w:firstLine="567"/>
        <w:rPr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на основании </w:t>
      </w:r>
      <w:r w:rsidR="00E40305" w:rsidRPr="00615188">
        <w:rPr>
          <w:rFonts w:ascii="Times New Roman" w:hAnsi="Times New Roman" w:cs="Times New Roman"/>
          <w:sz w:val="28"/>
          <w:szCs w:val="28"/>
        </w:rPr>
        <w:t xml:space="preserve">бессрочной лицензии, выданной Государственной инспекцией по надзору и контролю в сфере образования Пермского края на </w:t>
      </w:r>
      <w:proofErr w:type="gramStart"/>
      <w:r w:rsidR="00E40305" w:rsidRPr="00615188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E40305" w:rsidRPr="0061518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программам среднего профессионального образования; программам профессиональной подготовки (серия 59Л01 № 0001224 от 29.05.2014 г. № 3449).</w:t>
      </w:r>
      <w:r w:rsidR="00E40305" w:rsidRPr="00615188">
        <w:rPr>
          <w:sz w:val="28"/>
          <w:szCs w:val="28"/>
        </w:rPr>
        <w:t xml:space="preserve"> </w:t>
      </w:r>
    </w:p>
    <w:p w:rsidR="00BF5B46" w:rsidRPr="00615188" w:rsidRDefault="00BF5B46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 имеет </w:t>
      </w:r>
      <w:hyperlink r:id="rId9" w:tooltip="PDF" w:history="1">
        <w:r w:rsidRPr="006151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Свидетельство о государственной аккредитации № </w:t>
        </w:r>
        <w:r w:rsidR="00E40305" w:rsidRPr="006151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482</w:t>
        </w:r>
        <w:r w:rsidRPr="006151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E40305" w:rsidRPr="006151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08 мая 2015</w:t>
        </w:r>
        <w:r w:rsidRPr="006151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серия 59А01 № </w:t>
        </w:r>
        <w:r w:rsidR="00E40305" w:rsidRPr="006151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0001347</w:t>
        </w:r>
      </w:hyperlink>
      <w:r w:rsidR="004752D1" w:rsidRPr="00615188">
        <w:t>,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88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4752D1" w:rsidRPr="00615188">
        <w:rPr>
          <w:rFonts w:ascii="Times New Roman" w:hAnsi="Times New Roman" w:cs="Times New Roman"/>
          <w:sz w:val="28"/>
          <w:szCs w:val="28"/>
        </w:rPr>
        <w:t>н</w:t>
      </w:r>
      <w:r w:rsidRPr="00615188">
        <w:rPr>
          <w:rFonts w:ascii="Times New Roman" w:hAnsi="Times New Roman" w:cs="Times New Roman"/>
          <w:sz w:val="28"/>
          <w:szCs w:val="28"/>
        </w:rPr>
        <w:t>о</w:t>
      </w:r>
      <w:r w:rsidR="004752D1" w:rsidRPr="00615188">
        <w:rPr>
          <w:rFonts w:ascii="Times New Roman" w:hAnsi="Times New Roman" w:cs="Times New Roman"/>
          <w:sz w:val="28"/>
          <w:szCs w:val="28"/>
        </w:rPr>
        <w:t>е</w:t>
      </w:r>
      <w:r w:rsidRPr="00615188">
        <w:rPr>
          <w:rFonts w:ascii="Times New Roman" w:hAnsi="Times New Roman" w:cs="Times New Roman"/>
          <w:sz w:val="28"/>
          <w:szCs w:val="28"/>
        </w:rPr>
        <w:t xml:space="preserve"> Государственной инспекцией по надзору и контролю в сфере образования Пермского края.</w:t>
      </w:r>
    </w:p>
    <w:p w:rsidR="00887E9D" w:rsidRPr="00615188" w:rsidRDefault="00887E9D" w:rsidP="00594802">
      <w:pPr>
        <w:pStyle w:val="HTML"/>
        <w:suppressAutoHyphens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Приказом Министерства образования Пермского края от 08.11.2013 № СЭД-26-01-04-1003 «О реорганизации профессиональн</w:t>
      </w:r>
      <w:r w:rsidR="004752D1" w:rsidRPr="00615188">
        <w:rPr>
          <w:rFonts w:ascii="Times New Roman" w:hAnsi="Times New Roman" w:cs="Times New Roman"/>
          <w:sz w:val="28"/>
          <w:szCs w:val="28"/>
        </w:rPr>
        <w:t>ых образовательных учреждений» у</w:t>
      </w:r>
      <w:r w:rsidRPr="00615188">
        <w:rPr>
          <w:rFonts w:ascii="Times New Roman" w:hAnsi="Times New Roman" w:cs="Times New Roman"/>
          <w:sz w:val="28"/>
          <w:szCs w:val="28"/>
        </w:rPr>
        <w:t xml:space="preserve">чреждение реорганизовано в форме присоединения к нему государственного бюджетного образовательного учреждения начального профессионального образования «Профессиональное училище № 29» г. </w:t>
      </w:r>
      <w:proofErr w:type="spellStart"/>
      <w:r w:rsidRPr="00615188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Пермского края с наименованием ГБПОУ «Кизеловский политехнический техникум».</w:t>
      </w:r>
    </w:p>
    <w:p w:rsidR="00887E9D" w:rsidRPr="00615188" w:rsidRDefault="00887E9D" w:rsidP="00594802">
      <w:pPr>
        <w:pStyle w:val="HTML"/>
        <w:suppressAutoHyphens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Учреждение является правопреемником ГБОУ НПО «Профессиональное училище № 29» г. </w:t>
      </w:r>
      <w:proofErr w:type="spellStart"/>
      <w:r w:rsidRPr="00615188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887E9D" w:rsidRPr="00615188" w:rsidRDefault="00887E9D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Организационно-правовая</w:t>
      </w:r>
      <w:r w:rsidR="00351290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форма: Государственное бюджетное   учреждение</w:t>
      </w:r>
      <w:r w:rsidR="00F803D4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87E9D" w:rsidRPr="00615188" w:rsidRDefault="00887E9D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нахождения: Пермский край, город </w:t>
      </w:r>
      <w:proofErr w:type="spellStart"/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Кизел</w:t>
      </w:r>
      <w:proofErr w:type="spellEnd"/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, улица Крупской, дом 19</w:t>
      </w:r>
      <w:r w:rsidR="00F803D4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87E9D" w:rsidRPr="00615188" w:rsidRDefault="00887E9D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 места  осуществления  образовательной  деятельности: 618362, Пермский кр</w:t>
      </w:r>
      <w:r w:rsidR="004752D1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ай, город </w:t>
      </w:r>
      <w:proofErr w:type="spellStart"/>
      <w:r w:rsidR="004752D1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Кизел</w:t>
      </w:r>
      <w:proofErr w:type="spellEnd"/>
      <w:r w:rsidR="004752D1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, улица Крупской</w:t>
      </w: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дом 19</w:t>
      </w:r>
      <w:r w:rsidR="00F803D4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87E9D" w:rsidRPr="00615188" w:rsidRDefault="00887E9D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государственный регистрационный номер юридического лица (ОГРН):  1025901829975</w:t>
      </w:r>
    </w:p>
    <w:p w:rsidR="00887E9D" w:rsidRPr="00615188" w:rsidRDefault="00887E9D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документа, подтверждающего факт внесения сведений о юридическом лице в Единый государственный реестр юридических лиц: Лист записи Единого государственного реестра юридических лиц, выдан  25.12.2013 за государственным регистрационным номером 2135911037810, Межрайонной инспекцией Федеральной налоговой службы №</w:t>
      </w:r>
      <w:r w:rsidR="00E40305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2 по Пермскому краю</w:t>
      </w:r>
    </w:p>
    <w:p w:rsidR="00887E9D" w:rsidRPr="00615188" w:rsidRDefault="00887E9D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Идентификационный номер налогоплательщика:</w:t>
      </w:r>
      <w:r w:rsidR="000B61AA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5915000527</w:t>
      </w:r>
      <w:r w:rsidR="00F803D4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87E9D" w:rsidRPr="00615188" w:rsidRDefault="00887E9D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документа о постановке  на учет в налоговом органе: Свидетельство о постановке на учет Российской организации в налоговом органе по месту её нахождения,  серия 59, № 004442893</w:t>
      </w:r>
    </w:p>
    <w:p w:rsidR="000B61AA" w:rsidRPr="00615188" w:rsidRDefault="000B61AA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 - отсутствуют</w:t>
      </w:r>
    </w:p>
    <w:p w:rsidR="000B61AA" w:rsidRPr="00615188" w:rsidRDefault="000B61AA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телефона - 83425550163</w:t>
      </w:r>
    </w:p>
    <w:p w:rsidR="000B61AA" w:rsidRPr="00615188" w:rsidRDefault="000B61AA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 электронной почты ГБПОУ «КПТ» - </w:t>
      </w:r>
      <w:r w:rsidRPr="0061518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ehnkiz@yandex.ru</w:t>
      </w:r>
    </w:p>
    <w:p w:rsidR="000B61AA" w:rsidRPr="00615188" w:rsidRDefault="000B61AA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официального сайта в информационно-телекоммуникаци</w:t>
      </w:r>
      <w:r w:rsidR="002861C2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онной сети “Интернет”  - </w:t>
      </w:r>
      <w:proofErr w:type="spellStart"/>
      <w:r w:rsidR="002861C2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k</w:t>
      </w:r>
      <w:r w:rsidR="002861C2" w:rsidRPr="0061518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pteh</w:t>
      </w:r>
      <w:proofErr w:type="spellEnd"/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</w:p>
    <w:p w:rsidR="00887E9D" w:rsidRPr="00615188" w:rsidRDefault="000B61AA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Полное и </w:t>
      </w:r>
      <w:r w:rsidR="00887E9D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сокращенное  наименование и место нахождения филиала:</w:t>
      </w:r>
    </w:p>
    <w:p w:rsidR="00887E9D" w:rsidRPr="00615188" w:rsidRDefault="00887E9D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Александровский филиал государственного бюджетного  профессионального образовательного учреждения  «Кизеловский политехнический техникум», Александровский филиал ГБПОУ  «КПТ».</w:t>
      </w:r>
    </w:p>
    <w:p w:rsidR="00887E9D" w:rsidRPr="00615188" w:rsidRDefault="00887E9D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Организационно-правовая форма: обособленное подразделение ГБПОУ «Кизеловский политехнический техникум»</w:t>
      </w:r>
    </w:p>
    <w:p w:rsidR="00887E9D" w:rsidRPr="00615188" w:rsidRDefault="00887E9D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нахождения АФ ГБПОУ «КПТ»:  Пермский край, город Александровск, улица Войкова, дом 20.</w:t>
      </w:r>
    </w:p>
    <w:p w:rsidR="00887E9D" w:rsidRPr="00615188" w:rsidRDefault="00887E9D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места осуществления образовательной деятельности филиала: Пермский край, город Александровск, улица Войкова, дом 20.</w:t>
      </w:r>
    </w:p>
    <w:p w:rsidR="00887E9D" w:rsidRPr="00615188" w:rsidRDefault="000B61AA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87E9D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од</w:t>
      </w: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7E9D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причины постановки на учет организации в налоговом органе по месту нахождения филиала</w:t>
      </w: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887E9D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591101001</w:t>
      </w:r>
    </w:p>
    <w:p w:rsidR="000B61AA" w:rsidRPr="00615188" w:rsidRDefault="000B61AA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 филиала - aleks-pu7@yandex.ru</w:t>
      </w:r>
    </w:p>
    <w:p w:rsidR="000B61AA" w:rsidRPr="00615188" w:rsidRDefault="000B61AA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 официального сайта в информационно-телекоммуникационной сети “Интернет” филиала  - </w:t>
      </w:r>
      <w:proofErr w:type="spellStart"/>
      <w:r w:rsidR="002861C2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k</w:t>
      </w:r>
      <w:r w:rsidR="002861C2" w:rsidRPr="0061518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pteh</w:t>
      </w:r>
      <w:proofErr w:type="spellEnd"/>
      <w:r w:rsidR="002861C2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2861C2"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</w:p>
    <w:p w:rsidR="000B61AA" w:rsidRPr="00615188" w:rsidRDefault="000B61AA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 - отсутствуют</w:t>
      </w:r>
    </w:p>
    <w:p w:rsidR="000B61AA" w:rsidRPr="00615188" w:rsidRDefault="000B61AA" w:rsidP="005948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18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 контактного телефона (факса) филиала - 83427436591</w:t>
      </w:r>
    </w:p>
    <w:p w:rsidR="00CF114E" w:rsidRPr="00615188" w:rsidRDefault="00CF114E" w:rsidP="00594802">
      <w:pPr>
        <w:pStyle w:val="af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154137" w:rsidRPr="00615188">
        <w:rPr>
          <w:rFonts w:ascii="Times New Roman" w:hAnsi="Times New Roman" w:cs="Times New Roman"/>
          <w:sz w:val="28"/>
          <w:szCs w:val="28"/>
        </w:rPr>
        <w:t>ГБПОУ «Кизеловский политехнический техникум»</w:t>
      </w:r>
      <w:r w:rsidR="000B61AA" w:rsidRPr="0061518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</w:t>
      </w:r>
      <w:r w:rsidRPr="00615188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Законом «Об образовании в Российской </w:t>
      </w:r>
      <w:r w:rsidR="00396424" w:rsidRPr="00615188">
        <w:rPr>
          <w:rFonts w:ascii="Times New Roman" w:hAnsi="Times New Roman" w:cs="Times New Roman"/>
          <w:sz w:val="28"/>
          <w:szCs w:val="28"/>
        </w:rPr>
        <w:t>Федерации», Уставом ГБПОУ «КПТ» и</w:t>
      </w:r>
      <w:r w:rsidRPr="00615188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396424" w:rsidRPr="00615188">
        <w:rPr>
          <w:rFonts w:ascii="Times New Roman" w:hAnsi="Times New Roman" w:cs="Times New Roman"/>
          <w:sz w:val="28"/>
          <w:szCs w:val="28"/>
        </w:rPr>
        <w:t xml:space="preserve">и нормативными правовыми </w:t>
      </w:r>
      <w:r w:rsidR="00396424" w:rsidRPr="00615188">
        <w:rPr>
          <w:rFonts w:ascii="Times New Roman" w:eastAsia="Calibri" w:hAnsi="Times New Roman" w:cs="Times New Roman"/>
          <w:sz w:val="28"/>
          <w:szCs w:val="28"/>
        </w:rPr>
        <w:t>документами  федерального и регионального уровня в действующей редакции,</w:t>
      </w:r>
      <w:r w:rsidR="00396424" w:rsidRPr="00615188">
        <w:rPr>
          <w:rFonts w:ascii="Times New Roman" w:hAnsi="Times New Roman" w:cs="Times New Roman"/>
          <w:sz w:val="28"/>
          <w:szCs w:val="28"/>
        </w:rPr>
        <w:t xml:space="preserve"> регламентирующие</w:t>
      </w:r>
      <w:r w:rsidRPr="00615188">
        <w:rPr>
          <w:rFonts w:ascii="Times New Roman" w:hAnsi="Times New Roman" w:cs="Times New Roman"/>
          <w:sz w:val="28"/>
          <w:szCs w:val="28"/>
        </w:rPr>
        <w:t xml:space="preserve"> деятельность образовательной организации среднего профессионального образования.</w:t>
      </w:r>
    </w:p>
    <w:p w:rsidR="00C6772B" w:rsidRPr="00615188" w:rsidRDefault="00C6772B" w:rsidP="002861C2">
      <w:pPr>
        <w:autoSpaceDE w:val="0"/>
        <w:autoSpaceDN w:val="0"/>
        <w:adjustRightInd w:val="0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A313F" w:rsidRPr="00615188" w:rsidRDefault="00FA313F" w:rsidP="002861C2">
      <w:pPr>
        <w:ind w:firstLine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0339" w:rsidRPr="00615188" w:rsidRDefault="00FE0339">
      <w:pPr>
        <w:rPr>
          <w:rFonts w:ascii="Times New Roman" w:hAnsi="Times New Roman" w:cs="Times New Roman"/>
          <w:b/>
          <w:sz w:val="28"/>
          <w:szCs w:val="28"/>
        </w:rPr>
      </w:pPr>
      <w:r w:rsidRPr="0061518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2C4A" w:rsidRDefault="005D2C4A" w:rsidP="00A6380D">
      <w:pPr>
        <w:ind w:right="-285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423B">
        <w:rPr>
          <w:rFonts w:ascii="Times New Roman" w:hAnsi="Times New Roman" w:cs="Times New Roman"/>
          <w:b/>
          <w:sz w:val="28"/>
          <w:szCs w:val="28"/>
        </w:rPr>
        <w:lastRenderedPageBreak/>
        <w:t>2.Система управления образовательным учреждением</w:t>
      </w:r>
    </w:p>
    <w:p w:rsidR="00A6380D" w:rsidRPr="0055423B" w:rsidRDefault="00A6380D" w:rsidP="00A6380D">
      <w:pPr>
        <w:ind w:right="-285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490" w:rsidRPr="00615188" w:rsidRDefault="00783490" w:rsidP="00594802">
      <w:pPr>
        <w:shd w:val="clear" w:color="auto" w:fill="FFFFFF"/>
        <w:tabs>
          <w:tab w:val="left" w:pos="941"/>
          <w:tab w:val="left" w:pos="1056"/>
        </w:tabs>
        <w:spacing w:line="360" w:lineRule="exact"/>
        <w:ind w:right="-285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15188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C6772B" w:rsidRPr="00615188">
        <w:rPr>
          <w:rFonts w:ascii="Times New Roman" w:hAnsi="Times New Roman" w:cs="Times New Roman"/>
          <w:sz w:val="28"/>
          <w:szCs w:val="28"/>
        </w:rPr>
        <w:t xml:space="preserve"> ГБПОУ «Кизеловский политехнический техникум» </w:t>
      </w:r>
      <w:r w:rsidR="00503AD8" w:rsidRPr="00615188">
        <w:rPr>
          <w:rFonts w:ascii="Times New Roman" w:hAnsi="Times New Roman" w:cs="Times New Roman"/>
          <w:sz w:val="28"/>
          <w:szCs w:val="28"/>
        </w:rPr>
        <w:t xml:space="preserve">(далее Техникум) </w:t>
      </w:r>
      <w:r w:rsidRPr="00615188">
        <w:rPr>
          <w:rFonts w:ascii="Times New Roman" w:hAnsi="Times New Roman" w:cs="Times New Roman"/>
          <w:sz w:val="28"/>
          <w:szCs w:val="28"/>
        </w:rPr>
        <w:t>является реализация конституционных прав граждан на получение профессионального образования по программам подготовки квалифицированных рабочих, служащих и специалистов среднего звена,  совершенствование их деловых качеств, подготовка их к выполнению новых трудовых функций в соответствии с потребностями общества и государства на базе ос</w:t>
      </w:r>
      <w:r w:rsidR="001B469F" w:rsidRPr="00615188">
        <w:rPr>
          <w:rFonts w:ascii="Times New Roman" w:hAnsi="Times New Roman" w:cs="Times New Roman"/>
          <w:sz w:val="28"/>
          <w:szCs w:val="28"/>
        </w:rPr>
        <w:t>новного общего, среднего общего</w:t>
      </w:r>
      <w:r w:rsidR="00C6772B" w:rsidRPr="00615188">
        <w:rPr>
          <w:rFonts w:ascii="Times New Roman" w:hAnsi="Times New Roman" w:cs="Times New Roman"/>
          <w:sz w:val="28"/>
          <w:szCs w:val="28"/>
        </w:rPr>
        <w:t xml:space="preserve"> </w:t>
      </w:r>
      <w:r w:rsidRPr="00615188">
        <w:rPr>
          <w:rFonts w:ascii="Times New Roman" w:hAnsi="Times New Roman" w:cs="Times New Roman"/>
          <w:sz w:val="28"/>
          <w:szCs w:val="28"/>
        </w:rPr>
        <w:t xml:space="preserve"> или среднего профессионального образования в соответствии с федеральными</w:t>
      </w:r>
      <w:proofErr w:type="gramEnd"/>
      <w:r w:rsidRPr="00615188">
        <w:rPr>
          <w:rFonts w:ascii="Times New Roman" w:hAnsi="Times New Roman" w:cs="Times New Roman"/>
          <w:sz w:val="28"/>
          <w:szCs w:val="28"/>
        </w:rPr>
        <w:t xml:space="preserve"> государственными образовательными стандартами и профессиональными стандартами. </w:t>
      </w:r>
    </w:p>
    <w:p w:rsidR="00783490" w:rsidRPr="00615188" w:rsidRDefault="00783490" w:rsidP="00594802">
      <w:pPr>
        <w:shd w:val="clear" w:color="auto" w:fill="FFFFFF"/>
        <w:tabs>
          <w:tab w:val="left" w:pos="720"/>
        </w:tabs>
        <w:spacing w:line="360" w:lineRule="exact"/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Предметом деятельности</w:t>
      </w:r>
      <w:r w:rsidR="00C6772B" w:rsidRPr="00615188">
        <w:rPr>
          <w:rFonts w:ascii="Times New Roman" w:hAnsi="Times New Roman" w:cs="Times New Roman"/>
          <w:sz w:val="28"/>
          <w:szCs w:val="28"/>
        </w:rPr>
        <w:t xml:space="preserve"> ГБПОУ «Кизеловский политехнический техникум»</w:t>
      </w:r>
      <w:r w:rsidRPr="00615188">
        <w:rPr>
          <w:rFonts w:ascii="Times New Roman" w:hAnsi="Times New Roman" w:cs="Times New Roman"/>
          <w:sz w:val="28"/>
          <w:szCs w:val="28"/>
        </w:rPr>
        <w:t xml:space="preserve"> является оказание образовательных услуг по программам подготовки квалифицированных рабочих, служащих и по программам подготовки специалистов среднего звена,  программам профессиональной подготовки по профессиям рабочих, должностям служащих, программам переподготовки рабочих, служащих, программам повышения</w:t>
      </w:r>
      <w:r w:rsidR="001B469F" w:rsidRPr="00615188">
        <w:rPr>
          <w:rFonts w:ascii="Times New Roman" w:hAnsi="Times New Roman" w:cs="Times New Roman"/>
          <w:sz w:val="28"/>
          <w:szCs w:val="28"/>
        </w:rPr>
        <w:t xml:space="preserve"> квалификации рабочих, служащих</w:t>
      </w:r>
      <w:r w:rsidRPr="006151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и дополнительным профессиональным программам.</w:t>
      </w:r>
    </w:p>
    <w:p w:rsidR="00783490" w:rsidRPr="00615188" w:rsidRDefault="00FA313F" w:rsidP="00594802">
      <w:pPr>
        <w:pStyle w:val="Style20"/>
        <w:widowControl/>
        <w:spacing w:line="360" w:lineRule="exact"/>
        <w:ind w:right="-285" w:firstLine="567"/>
        <w:jc w:val="both"/>
        <w:rPr>
          <w:sz w:val="28"/>
          <w:szCs w:val="28"/>
        </w:rPr>
      </w:pPr>
      <w:r w:rsidRPr="00615188">
        <w:rPr>
          <w:sz w:val="28"/>
          <w:szCs w:val="28"/>
        </w:rPr>
        <w:t xml:space="preserve">Техникум </w:t>
      </w:r>
      <w:r w:rsidR="00783490" w:rsidRPr="00615188">
        <w:rPr>
          <w:sz w:val="28"/>
          <w:szCs w:val="28"/>
        </w:rPr>
        <w:t xml:space="preserve">вправе сверх установленного государственного задания выполнять работы, оказывать услуги, относящиеся к </w:t>
      </w:r>
      <w:r w:rsidR="001B469F" w:rsidRPr="00615188">
        <w:rPr>
          <w:sz w:val="28"/>
          <w:szCs w:val="28"/>
        </w:rPr>
        <w:t>его основным видам деятельности</w:t>
      </w:r>
      <w:r w:rsidR="00783490" w:rsidRPr="00615188">
        <w:rPr>
          <w:sz w:val="28"/>
          <w:szCs w:val="28"/>
        </w:rPr>
        <w:t xml:space="preserve"> для граждан и юридических лиц за плату и на одинаковых при оказании одних и тех же услуг условиях. </w:t>
      </w:r>
    </w:p>
    <w:p w:rsidR="00396424" w:rsidRPr="00615188" w:rsidRDefault="00396424" w:rsidP="00594802">
      <w:pPr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Управление деятельностью образовательного учреждения осуществляется в соответствии с локальными нормативными актами ГБПОУ «КПТ» на принципах сочетания единоначалия и коллегиальности. </w:t>
      </w:r>
    </w:p>
    <w:p w:rsidR="00783490" w:rsidRPr="00615188" w:rsidRDefault="00783490" w:rsidP="00594802">
      <w:pPr>
        <w:shd w:val="clear" w:color="auto" w:fill="FFFFFF"/>
        <w:tabs>
          <w:tab w:val="left" w:pos="941"/>
        </w:tabs>
        <w:spacing w:line="360" w:lineRule="exact"/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В </w:t>
      </w:r>
      <w:r w:rsidR="001B469F" w:rsidRPr="00615188">
        <w:rPr>
          <w:rFonts w:ascii="Times New Roman" w:hAnsi="Times New Roman" w:cs="Times New Roman"/>
          <w:sz w:val="28"/>
          <w:szCs w:val="28"/>
        </w:rPr>
        <w:t>т</w:t>
      </w:r>
      <w:r w:rsidR="00FA313F" w:rsidRPr="00615188">
        <w:rPr>
          <w:rFonts w:ascii="Times New Roman" w:hAnsi="Times New Roman" w:cs="Times New Roman"/>
          <w:sz w:val="28"/>
          <w:szCs w:val="28"/>
        </w:rPr>
        <w:t>ехникуме</w:t>
      </w:r>
      <w:r w:rsidRPr="00615188">
        <w:rPr>
          <w:rFonts w:ascii="Times New Roman" w:hAnsi="Times New Roman" w:cs="Times New Roman"/>
          <w:sz w:val="28"/>
          <w:szCs w:val="28"/>
        </w:rPr>
        <w:t xml:space="preserve"> может осуществляться научно-исследовательская, экспериментальная и инновационная деятельность. При этом в структуре Учреждения  могут создаваться соответствующие подразделения.</w:t>
      </w:r>
    </w:p>
    <w:p w:rsidR="00783490" w:rsidRPr="00615188" w:rsidRDefault="00783490" w:rsidP="00594802">
      <w:pPr>
        <w:shd w:val="clear" w:color="auto" w:fill="FFFFFF"/>
        <w:tabs>
          <w:tab w:val="left" w:pos="941"/>
          <w:tab w:val="left" w:pos="1138"/>
        </w:tabs>
        <w:spacing w:line="360" w:lineRule="exact"/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Обучение и воспитание в </w:t>
      </w:r>
      <w:r w:rsidR="00503AD8" w:rsidRPr="00615188">
        <w:rPr>
          <w:rFonts w:ascii="Times New Roman" w:hAnsi="Times New Roman" w:cs="Times New Roman"/>
          <w:sz w:val="28"/>
          <w:szCs w:val="28"/>
        </w:rPr>
        <w:t>ГБПОУ «Кизеловский политехнический техникум»</w:t>
      </w:r>
      <w:r w:rsidR="00FA313F" w:rsidRPr="00615188">
        <w:rPr>
          <w:rFonts w:ascii="Times New Roman" w:hAnsi="Times New Roman" w:cs="Times New Roman"/>
          <w:sz w:val="28"/>
          <w:szCs w:val="28"/>
        </w:rPr>
        <w:t xml:space="preserve"> </w:t>
      </w:r>
      <w:r w:rsidRPr="00615188">
        <w:rPr>
          <w:rFonts w:ascii="Times New Roman" w:hAnsi="Times New Roman" w:cs="Times New Roman"/>
          <w:sz w:val="28"/>
          <w:szCs w:val="28"/>
        </w:rPr>
        <w:t>ведется на русском языке.</w:t>
      </w:r>
    </w:p>
    <w:p w:rsidR="00783490" w:rsidRPr="00615188" w:rsidRDefault="00FA313F" w:rsidP="00594802">
      <w:pPr>
        <w:shd w:val="clear" w:color="auto" w:fill="FFFFFF"/>
        <w:tabs>
          <w:tab w:val="left" w:pos="941"/>
          <w:tab w:val="left" w:pos="1238"/>
        </w:tabs>
        <w:spacing w:line="360" w:lineRule="exact"/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783490" w:rsidRPr="00615188">
        <w:rPr>
          <w:rFonts w:ascii="Times New Roman" w:hAnsi="Times New Roman" w:cs="Times New Roman"/>
          <w:sz w:val="28"/>
          <w:szCs w:val="28"/>
        </w:rPr>
        <w:t xml:space="preserve">создает необходимые условия для организации работ подразделений медицинских учреждений и общественного питания, которые могут осуществляться </w:t>
      </w:r>
      <w:r w:rsidR="001B469F" w:rsidRPr="00615188">
        <w:rPr>
          <w:rFonts w:ascii="Times New Roman" w:hAnsi="Times New Roman" w:cs="Times New Roman"/>
          <w:sz w:val="28"/>
          <w:szCs w:val="28"/>
        </w:rPr>
        <w:t xml:space="preserve"> т</w:t>
      </w:r>
      <w:r w:rsidRPr="00615188">
        <w:rPr>
          <w:rFonts w:ascii="Times New Roman" w:hAnsi="Times New Roman" w:cs="Times New Roman"/>
          <w:sz w:val="28"/>
          <w:szCs w:val="28"/>
        </w:rPr>
        <w:t xml:space="preserve">ехникумом </w:t>
      </w:r>
      <w:r w:rsidR="00783490" w:rsidRPr="00615188">
        <w:rPr>
          <w:rFonts w:ascii="Times New Roman" w:hAnsi="Times New Roman" w:cs="Times New Roman"/>
          <w:sz w:val="28"/>
          <w:szCs w:val="28"/>
        </w:rPr>
        <w:t xml:space="preserve">самостоятельно или на основании договора с организацией, имеющей лицензию на </w:t>
      </w:r>
      <w:proofErr w:type="gramStart"/>
      <w:r w:rsidR="00783490" w:rsidRPr="00615188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783490" w:rsidRPr="00615188">
        <w:rPr>
          <w:rFonts w:ascii="Times New Roman" w:hAnsi="Times New Roman" w:cs="Times New Roman"/>
          <w:sz w:val="28"/>
          <w:szCs w:val="28"/>
        </w:rPr>
        <w:t xml:space="preserve"> данной деятельности.</w:t>
      </w:r>
    </w:p>
    <w:p w:rsidR="00783490" w:rsidRPr="00615188" w:rsidRDefault="00783490" w:rsidP="00594802">
      <w:pPr>
        <w:shd w:val="clear" w:color="auto" w:fill="FFFFFF"/>
        <w:tabs>
          <w:tab w:val="left" w:pos="941"/>
          <w:tab w:val="left" w:pos="1238"/>
        </w:tabs>
        <w:spacing w:line="360" w:lineRule="exact"/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В </w:t>
      </w:r>
      <w:r w:rsidR="001B469F" w:rsidRPr="00615188">
        <w:rPr>
          <w:rFonts w:ascii="Times New Roman" w:hAnsi="Times New Roman" w:cs="Times New Roman"/>
          <w:sz w:val="28"/>
          <w:szCs w:val="28"/>
        </w:rPr>
        <w:t>т</w:t>
      </w:r>
      <w:r w:rsidR="00FA313F" w:rsidRPr="00615188">
        <w:rPr>
          <w:rFonts w:ascii="Times New Roman" w:hAnsi="Times New Roman" w:cs="Times New Roman"/>
          <w:sz w:val="28"/>
          <w:szCs w:val="28"/>
        </w:rPr>
        <w:t xml:space="preserve">ехникуме </w:t>
      </w:r>
      <w:r w:rsidRPr="00615188">
        <w:rPr>
          <w:rFonts w:ascii="Times New Roman" w:hAnsi="Times New Roman" w:cs="Times New Roman"/>
          <w:sz w:val="28"/>
          <w:szCs w:val="28"/>
        </w:rPr>
        <w:t>не допускается создание и деятельность структур политических партий, общественно-политических и религиозных движений и организаций. Учреждение  имеет право на создание общественных, в том числе молодежных организаций, не запрещенных законодательством.</w:t>
      </w:r>
    </w:p>
    <w:p w:rsidR="00890407" w:rsidRPr="00615188" w:rsidRDefault="00FA313F" w:rsidP="00594802">
      <w:pPr>
        <w:ind w:right="-285"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ГБПОУ «Кизеловский политехнический техникум» </w:t>
      </w:r>
      <w:r w:rsidR="00783490" w:rsidRPr="00615188">
        <w:rPr>
          <w:rFonts w:ascii="Times New Roman" w:hAnsi="Times New Roman" w:cs="Times New Roman"/>
          <w:sz w:val="28"/>
          <w:szCs w:val="28"/>
        </w:rPr>
        <w:t xml:space="preserve">принимает обязательства по выполнению государственного задания на оказание государственных образовательных </w:t>
      </w:r>
      <w:r w:rsidR="00783490" w:rsidRPr="00615188">
        <w:rPr>
          <w:rFonts w:ascii="Times New Roman" w:hAnsi="Times New Roman" w:cs="Times New Roman"/>
          <w:sz w:val="28"/>
          <w:szCs w:val="28"/>
        </w:rPr>
        <w:lastRenderedPageBreak/>
        <w:t>ус</w:t>
      </w:r>
      <w:r w:rsidR="001B469F" w:rsidRPr="00615188">
        <w:rPr>
          <w:rFonts w:ascii="Times New Roman" w:hAnsi="Times New Roman" w:cs="Times New Roman"/>
          <w:sz w:val="28"/>
          <w:szCs w:val="28"/>
        </w:rPr>
        <w:t>луг, установленного Учредителем</w:t>
      </w:r>
      <w:r w:rsidR="00783490" w:rsidRPr="00615188">
        <w:rPr>
          <w:rFonts w:ascii="Times New Roman" w:hAnsi="Times New Roman" w:cs="Times New Roman"/>
          <w:sz w:val="28"/>
          <w:szCs w:val="28"/>
        </w:rPr>
        <w:t xml:space="preserve"> с учетом нормативов финансовых затрат в соответствии с действующим законодательством</w:t>
      </w:r>
      <w:r w:rsidR="00461CF1" w:rsidRPr="00615188">
        <w:rPr>
          <w:rFonts w:ascii="Times New Roman" w:hAnsi="Times New Roman" w:cs="Times New Roman"/>
          <w:sz w:val="28"/>
          <w:szCs w:val="28"/>
        </w:rPr>
        <w:t>.</w:t>
      </w:r>
    </w:p>
    <w:p w:rsidR="00464ECA" w:rsidRPr="00615188" w:rsidRDefault="00464ECA" w:rsidP="00594802">
      <w:pPr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Система управления техникумом</w:t>
      </w:r>
      <w:r w:rsidR="00154137" w:rsidRPr="00615188">
        <w:rPr>
          <w:rFonts w:ascii="Times New Roman" w:hAnsi="Times New Roman" w:cs="Times New Roman"/>
          <w:sz w:val="28"/>
          <w:szCs w:val="28"/>
        </w:rPr>
        <w:t xml:space="preserve"> (Р</w:t>
      </w:r>
      <w:r w:rsidR="004720EA" w:rsidRPr="00615188">
        <w:rPr>
          <w:rFonts w:ascii="Times New Roman" w:hAnsi="Times New Roman" w:cs="Times New Roman"/>
          <w:sz w:val="28"/>
          <w:szCs w:val="28"/>
        </w:rPr>
        <w:t>ис</w:t>
      </w:r>
      <w:r w:rsidR="00154137" w:rsidRPr="00615188">
        <w:rPr>
          <w:rFonts w:ascii="Times New Roman" w:hAnsi="Times New Roman" w:cs="Times New Roman"/>
          <w:sz w:val="28"/>
          <w:szCs w:val="28"/>
        </w:rPr>
        <w:t>.</w:t>
      </w:r>
      <w:r w:rsidR="00A6380D" w:rsidRPr="00615188">
        <w:rPr>
          <w:rFonts w:ascii="Times New Roman" w:hAnsi="Times New Roman" w:cs="Times New Roman"/>
          <w:sz w:val="28"/>
          <w:szCs w:val="28"/>
        </w:rPr>
        <w:t xml:space="preserve"> </w:t>
      </w:r>
      <w:r w:rsidR="004720EA" w:rsidRPr="00615188">
        <w:rPr>
          <w:rFonts w:ascii="Times New Roman" w:hAnsi="Times New Roman" w:cs="Times New Roman"/>
          <w:sz w:val="28"/>
          <w:szCs w:val="28"/>
        </w:rPr>
        <w:t>№</w:t>
      </w:r>
      <w:r w:rsidR="00A6380D" w:rsidRPr="00615188">
        <w:rPr>
          <w:rFonts w:ascii="Times New Roman" w:hAnsi="Times New Roman" w:cs="Times New Roman"/>
          <w:sz w:val="28"/>
          <w:szCs w:val="28"/>
        </w:rPr>
        <w:t xml:space="preserve"> </w:t>
      </w:r>
      <w:r w:rsidR="004720EA" w:rsidRPr="00615188">
        <w:rPr>
          <w:rFonts w:ascii="Times New Roman" w:hAnsi="Times New Roman" w:cs="Times New Roman"/>
          <w:sz w:val="28"/>
          <w:szCs w:val="28"/>
        </w:rPr>
        <w:t>1)</w:t>
      </w:r>
      <w:r w:rsidRPr="00615188">
        <w:rPr>
          <w:rFonts w:ascii="Times New Roman" w:hAnsi="Times New Roman" w:cs="Times New Roman"/>
          <w:sz w:val="28"/>
          <w:szCs w:val="28"/>
        </w:rPr>
        <w:t xml:space="preserve"> направлена на совершенствование работы по</w:t>
      </w:r>
      <w:r w:rsidRPr="00615188">
        <w:rPr>
          <w:rFonts w:ascii="Times New Roman" w:hAnsi="Times New Roman" w:cs="Times New Roman"/>
        </w:rPr>
        <w:t xml:space="preserve"> </w:t>
      </w:r>
      <w:r w:rsidRPr="00615188">
        <w:rPr>
          <w:rFonts w:ascii="Times New Roman" w:hAnsi="Times New Roman" w:cs="Times New Roman"/>
          <w:sz w:val="28"/>
          <w:szCs w:val="28"/>
        </w:rPr>
        <w:t>организации учебно-воспитательного процесса с целью обеспечения реализации профессиональных образовательных программ в соответствии с требованиями ФГОС СПО.</w:t>
      </w:r>
    </w:p>
    <w:p w:rsidR="004720EA" w:rsidRPr="00615188" w:rsidRDefault="004720EA" w:rsidP="00B271A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A313F" w:rsidRDefault="00FA3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20EA" w:rsidRPr="006B1F20" w:rsidRDefault="004720EA" w:rsidP="00481C9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lastRenderedPageBreak/>
        <w:t>Рис №</w:t>
      </w:r>
      <w:r w:rsidR="00D44B02" w:rsidRPr="006B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b/>
          <w:sz w:val="28"/>
          <w:szCs w:val="28"/>
        </w:rPr>
        <w:t>1</w:t>
      </w:r>
      <w:r w:rsidR="00B271A2" w:rsidRPr="006B1F20">
        <w:rPr>
          <w:rFonts w:ascii="Times New Roman" w:hAnsi="Times New Roman" w:cs="Times New Roman"/>
          <w:b/>
          <w:sz w:val="28"/>
          <w:szCs w:val="28"/>
        </w:rPr>
        <w:t>.</w:t>
      </w:r>
      <w:r w:rsidRPr="006B1F20">
        <w:rPr>
          <w:rFonts w:ascii="Times New Roman" w:hAnsi="Times New Roman" w:cs="Times New Roman"/>
          <w:sz w:val="28"/>
          <w:szCs w:val="28"/>
        </w:rPr>
        <w:t xml:space="preserve"> Система управления техникумом</w:t>
      </w:r>
    </w:p>
    <w:p w:rsidR="004A0B0C" w:rsidRPr="004326E5" w:rsidRDefault="001E180E" w:rsidP="00481C97">
      <w:pPr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124" style="position:absolute;left:0;text-align:left;margin-left:389.75pt;margin-top:8.2pt;width:128pt;height:26.5pt;z-index:251667456">
            <v:textbox>
              <w:txbxContent>
                <w:p w:rsidR="0044738F" w:rsidRPr="00E4714B" w:rsidRDefault="0044738F" w:rsidP="007F13E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Бухгалтерия</w:t>
                  </w:r>
                </w:p>
              </w:txbxContent>
            </v:textbox>
          </v:rect>
        </w:pict>
      </w:r>
    </w:p>
    <w:p w:rsidR="004A0B0C" w:rsidRPr="004326E5" w:rsidRDefault="001E180E" w:rsidP="00481C97">
      <w:pPr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left:0;text-align:left;margin-left:337.8pt;margin-top:10.4pt;width:51.85pt;height:44.2pt;flip:y;z-index:251675648" o:connectortype="straight">
            <v:stroke endarrow="block"/>
          </v:shape>
        </w:pict>
      </w:r>
    </w:p>
    <w:p w:rsidR="004A0B0C" w:rsidRPr="004326E5" w:rsidRDefault="001E180E" w:rsidP="004A0B0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123" style="position:absolute;left:0;text-align:left;margin-left:389.65pt;margin-top:2.5pt;width:128.1pt;height:60.75pt;z-index:251666432">
            <v:textbox>
              <w:txbxContent>
                <w:p w:rsidR="0044738F" w:rsidRPr="00E4714B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кадров и делопроизводства: специалист ОК; инспектор ОК; секретарь; делопроизводитель;</w:t>
                  </w:r>
                </w:p>
                <w:p w:rsidR="0044738F" w:rsidRDefault="0044738F" w:rsidP="004A0B0C"/>
              </w:txbxContent>
            </v:textbox>
          </v:rect>
        </w:pict>
      </w:r>
    </w:p>
    <w:p w:rsidR="004A0B0C" w:rsidRPr="004326E5" w:rsidRDefault="001E180E" w:rsidP="004A0B0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133" type="#_x0000_t32" style="position:absolute;left:0;text-align:left;margin-left:337.8pt;margin-top:15.3pt;width:51.85pt;height:7.1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127" type="#_x0000_t32" style="position:absolute;left:0;text-align:left;margin-left:215.65pt;margin-top:9.3pt;width:44.25pt;height:13.1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117" style="position:absolute;left:0;text-align:left;margin-left:263.65pt;margin-top:1.05pt;width:74.15pt;height:63.75pt;z-index:251660288">
            <v:textbox>
              <w:txbxContent>
                <w:p w:rsidR="0044738F" w:rsidRDefault="0044738F" w:rsidP="004A0B0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4738F" w:rsidRPr="00CF7FBD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126" style="position:absolute;left:0;text-align:left;margin-left:12.4pt;margin-top:19.8pt;width:203.25pt;height:24.75pt;z-index:251669504">
            <v:textbox>
              <w:txbxContent>
                <w:p w:rsidR="0044738F" w:rsidRPr="00E4714B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 техникума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121" style="position:absolute;left:0;text-align:left;margin-left:12.4pt;margin-top:-7.2pt;width:203.25pt;height:22.5pt;z-index:251664384">
            <v:textbox>
              <w:txbxContent>
                <w:p w:rsidR="0044738F" w:rsidRPr="00E4714B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</w:p>
    <w:p w:rsidR="004A0B0C" w:rsidRPr="004326E5" w:rsidRDefault="001E180E" w:rsidP="004A0B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79" type="#_x0000_t32" style="position:absolute;left:0;text-align:left;margin-left:18.4pt;margin-top:206.5pt;width:0;height:230.3pt;z-index:251723776" o:connectortype="straight"/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40" style="position:absolute;left:0;text-align:left;margin-left:18.4pt;margin-top:480.3pt;width:97.5pt;height:71.95pt;z-index:251683840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Зав. заочным  отделением</w:t>
                  </w: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204" type="#_x0000_t32" style="position:absolute;left:0;text-align:left;margin-left:480.4pt;margin-top:613.9pt;width:19.25pt;height:0;flip:x;z-index:251749376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205" type="#_x0000_t32" style="position:absolute;left:0;text-align:left;margin-left:480.4pt;margin-top:673.75pt;width:19.4pt;height:0;flip:x;z-index:251750400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207" type="#_x0000_t32" style="position:absolute;left:0;text-align:left;margin-left:499.8pt;margin-top:553.7pt;width:0;height:120.05pt;z-index:251752448" o:connectortype="straight"/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201" type="#_x0000_t32" style="position:absolute;left:0;text-align:left;margin-left:165.65pt;margin-top:695.5pt;width:21.5pt;height:0;z-index:251746304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202" type="#_x0000_t32" style="position:absolute;left:0;text-align:left;margin-left:304.9pt;margin-top:695.5pt;width:28.25pt;height:0;flip:x;z-index:251747328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99" type="#_x0000_t32" style="position:absolute;left:0;text-align:left;margin-left:165.65pt;margin-top:661.75pt;width:21.5pt;height:0;z-index:251744256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98" type="#_x0000_t32" style="position:absolute;left:0;text-align:left;margin-left:166.15pt;margin-top:633.25pt;width:21.25pt;height:0;z-index:251743232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96" type="#_x0000_t32" style="position:absolute;left:0;text-align:left;margin-left:304.9pt;margin-top:661.75pt;width:28.25pt;height:0;flip:x;z-index:251741184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94" type="#_x0000_t32" style="position:absolute;left:0;text-align:left;margin-left:305.15pt;margin-top:633.25pt;width:28.25pt;height:0;flip:x;z-index:251739136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97" type="#_x0000_t32" style="position:absolute;left:0;text-align:left;margin-left:166.15pt;margin-top:602.45pt;width:21.25pt;height:.05pt;z-index:251742208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93" type="#_x0000_t32" style="position:absolute;left:0;text-align:left;margin-left:304.9pt;margin-top:602.45pt;width:28.25pt;height:0;flip:x;z-index:251738112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89" type="#_x0000_t32" style="position:absolute;left:0;text-align:left;margin-left:305.15pt;margin-top:576.25pt;width:28.25pt;height:0;flip:x;z-index:251734016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95" type="#_x0000_t32" style="position:absolute;left:0;text-align:left;margin-left:165.9pt;margin-top:576.25pt;width:21.25pt;height:.05pt;z-index:251740160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92" type="#_x0000_t32" style="position:absolute;left:0;text-align:left;margin-left:333.4pt;margin-top:553.7pt;width:0;height:141.8pt;z-index:251737088" o:connectortype="straight"/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91" type="#_x0000_t32" style="position:absolute;left:0;text-align:left;margin-left:166.15pt;margin-top:553.7pt;width:0;height:141.8pt;z-index:251736064" o:connectortype="straight"/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42" style="position:absolute;left:0;text-align:left;margin-left:259.9pt;margin-top:480.3pt;width:102.75pt;height:73.4pt;z-index:251685888">
            <v:textbox>
              <w:txbxContent>
                <w:p w:rsidR="0044738F" w:rsidRPr="00663A9C" w:rsidRDefault="0044738F" w:rsidP="004A0B0C">
                  <w:pPr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Зав. отделением подготовки специалистов среднего звена (ПССЗ)</w:t>
                  </w:r>
                </w:p>
                <w:p w:rsidR="0044738F" w:rsidRPr="00E6109F" w:rsidRDefault="0044738F" w:rsidP="004A0B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66" type="#_x0000_t32" style="position:absolute;left:0;text-align:left;margin-left:499.7pt;margin-top:244.8pt;width:.1pt;height:235.5pt;z-index:251710464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90" type="#_x0000_t32" style="position:absolute;left:0;text-align:left;margin-left:88.2pt;margin-top:459.25pt;width:218.95pt;height:0;z-index:251735040" o:connectortype="straight"/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53" type="#_x0000_t32" style="position:absolute;left:0;text-align:left;margin-left:180.4pt;margin-top:459.25pt;width:0;height:21.05pt;z-index:251697152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38" style="position:absolute;left:0;text-align:left;margin-left:128.4pt;margin-top:480.3pt;width:112.75pt;height:71.95pt;z-index:251681792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Зав. отделением  подготовки квалифицированных рабочих кадров (ПКРК)</w:t>
                  </w:r>
                </w:p>
                <w:p w:rsidR="0044738F" w:rsidRPr="00E6109F" w:rsidRDefault="0044738F" w:rsidP="004A0B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51" type="#_x0000_t32" style="position:absolute;left:0;text-align:left;margin-left:307.2pt;margin-top:459.25pt;width:0;height:22.5pt;z-index:251695104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52" type="#_x0000_t32" style="position:absolute;left:0;text-align:left;margin-left:88.2pt;margin-top:459.25pt;width:0;height:21.05pt;z-index:251696128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81" type="#_x0000_t32" style="position:absolute;left:0;text-align:left;margin-left:208.9pt;margin-top:244.8pt;width:0;height:214.45pt;z-index:251725824" o:connectortype="straight"/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86" type="#_x0000_t32" style="position:absolute;left:0;text-align:left;margin-left:263.65pt;margin-top:361.75pt;width:35.15pt;height:0;z-index:251730944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87" type="#_x0000_t32" style="position:absolute;left:0;text-align:left;margin-left:263.65pt;margin-top:406.05pt;width:33.75pt;height:0;z-index:251731968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61" type="#_x0000_t32" style="position:absolute;left:0;text-align:left;margin-left:263.65pt;margin-top:320.55pt;width:33.75pt;height:0;z-index:251705344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85" type="#_x0000_t32" style="position:absolute;left:0;text-align:left;margin-left:263.65pt;margin-top:286pt;width:33.75pt;height:0;z-index:251729920" o:connectortype="straight"/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84" type="#_x0000_t32" style="position:absolute;left:0;text-align:left;margin-left:263.65pt;margin-top:286pt;width:0;height:120.05pt;z-index:251728896" o:connectortype="straight"/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83" style="position:absolute;left:0;text-align:left;margin-left:297.4pt;margin-top:391.85pt;width:153.85pt;height:22.4pt;z-index:251727872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Совет по трудоустройству </w:t>
                  </w: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82" style="position:absolute;left:0;text-align:left;margin-left:297.4pt;margin-top:347.55pt;width:153.85pt;height:33.7pt;z-index:251726848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Заведующие лабораториями, мастерскими, кабинетами </w:t>
                  </w: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59" style="position:absolute;left:0;text-align:left;margin-left:297.4pt;margin-top:304.8pt;width:153.85pt;height:33.7pt;z-index:251703296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Мастера производственного обучения; </w:t>
                  </w: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58" style="position:absolute;left:0;text-align:left;margin-left:298.8pt;margin-top:274.05pt;width:152.45pt;height:20.95pt;z-index:251702272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Зам. по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УПР</w:t>
                  </w:r>
                  <w:proofErr w:type="gramEnd"/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57" type="#_x0000_t32" style="position:absolute;left:0;text-align:left;margin-left:358.15pt;margin-top:244.8pt;width:0;height:29.25pt;z-index:251701248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80" type="#_x0000_t32" style="position:absolute;left:0;text-align:left;margin-left:18.4pt;margin-top:436.8pt;width:16.5pt;height:0;z-index:251724800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78" type="#_x0000_t32" style="position:absolute;left:0;text-align:left;margin-left:18.4pt;margin-top:206.5pt;width:16.5pt;height:0;z-index:251722752" o:connectortype="straight"/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43" type="#_x0000_t32" style="position:absolute;left:0;text-align:left;margin-left:18.4pt;margin-top:325.05pt;width:16.5pt;height:0;z-index:251686912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44" type="#_x0000_t32" style="position:absolute;left:0;text-align:left;margin-left:18.4pt;margin-top:361.75pt;width:16.5pt;height:0;z-index:251687936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50" type="#_x0000_t32" style="position:absolute;left:0;text-align:left;margin-left:18.4pt;margin-top:406.05pt;width:16.5pt;height:0;z-index:251694080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77" style="position:absolute;left:0;text-align:left;margin-left:34.9pt;margin-top:421pt;width:114pt;height:21.75pt;z-index:251721728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Издательский центр</w:t>
                  </w: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47" style="position:absolute;left:0;text-align:left;margin-left:34.9pt;margin-top:392.5pt;width:114pt;height:21.75pt;z-index:251691008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Библиотека</w:t>
                  </w: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39" style="position:absolute;left:0;text-align:left;margin-left:34.9pt;margin-top:343.05pt;width:114pt;height:42pt;z-index:251682816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Председатели цикловых комиссий</w:t>
                  </w: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41" style="position:absolute;left:0;text-align:left;margin-left:34.9pt;margin-top:304.8pt;width:114pt;height:33.7pt;z-index:251684864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Методкабинет Методист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136" type="#_x0000_t32" style="position:absolute;left:0;text-align:left;margin-left:196.15pt;margin-top:141.25pt;width:40.55pt;height:.0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129" type="#_x0000_t32" style="position:absolute;left:0;text-align:left;margin-left:215.65pt;margin-top:6.3pt;width:48pt;height:24.7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128" type="#_x0000_t32" style="position:absolute;left:0;text-align:left;margin-left:215.65pt;margin-top:6.3pt;width:48pt;height:0;flip:x;z-index:251671552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65" type="#_x0000_t32" style="position:absolute;left:0;text-align:left;margin-left:298.8pt;margin-top:155.5pt;width:200.85pt;height:26.3pt;z-index:251709440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56" type="#_x0000_t32" style="position:absolute;left:0;text-align:left;margin-left:298.8pt;margin-top:155.5pt;width:70pt;height:27.8pt;z-index:251700224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55" type="#_x0000_t32" style="position:absolute;left:0;text-align:left;margin-left:229.2pt;margin-top:154pt;width:75.95pt;height:29.3pt;flip:x;z-index:251699200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45" type="#_x0000_t32" style="position:absolute;left:0;text-align:left;margin-left:88.2pt;margin-top:155.5pt;width:210.6pt;height:27.8pt;flip:x;z-index:251688960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49" type="#_x0000_t32" style="position:absolute;left:0;text-align:left;margin-left:196.15pt;margin-top:148pt;width:40.55pt;height:.0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119" style="position:absolute;left:0;text-align:left;margin-left:79.15pt;margin-top:135.25pt;width:117pt;height:20.25pt;z-index:251662336">
            <v:textbox>
              <w:txbxContent>
                <w:p w:rsidR="0044738F" w:rsidRPr="00094727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47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Зав. филиалом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118" style="position:absolute;left:0;text-align:left;margin-left:236.7pt;margin-top:135.25pt;width:147.75pt;height:18.75pt;z-index:251661312">
            <v:textbox>
              <w:txbxContent>
                <w:p w:rsidR="0044738F" w:rsidRPr="00094727" w:rsidRDefault="0044738F" w:rsidP="004A0B0C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47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0947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76" type="#_x0000_t32" style="position:absolute;left:0;text-align:left;margin-left:337.8pt;margin-top:5.5pt;width:51.85pt;height:108pt;z-index:251720704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75" type="#_x0000_t32" style="position:absolute;left:0;text-align:left;margin-left:337.8pt;margin-top:4.75pt;width:51.85pt;height:84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134" type="#_x0000_t32" style="position:absolute;left:0;text-align:left;margin-left:337.8pt;margin-top:4.75pt;width:51.85pt;height:42.8pt;z-index:251677696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71" type="#_x0000_t32" style="position:absolute;left:0;text-align:left;margin-left:277.9pt;margin-top:223.8pt;width:20.9pt;height:.05pt;flip:x;z-index:251715584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72" type="#_x0000_t32" style="position:absolute;left:0;text-align:left;margin-left:415.15pt;margin-top:223.85pt;width:27pt;height:0;flip:x;z-index:251716608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70" type="#_x0000_t32" style="position:absolute;left:0;text-align:left;margin-left:139.15pt;margin-top:223.8pt;width:27pt;height:0;flip:x;z-index:251714560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68" type="#_x0000_t32" style="position:absolute;left:0;text-align:left;margin-left:277.9pt;margin-top:199.1pt;width:20.9pt;height:.05pt;z-index:251712512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69" type="#_x0000_t32" style="position:absolute;left:0;text-align:left;margin-left:415.15pt;margin-top:199.05pt;width:27pt;height:0;z-index:251713536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67" type="#_x0000_t32" style="position:absolute;left:0;text-align:left;margin-left:139.15pt;margin-top:199.05pt;width:27pt;height:0;z-index:251711488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37" style="position:absolute;left:0;text-align:left;margin-left:166.15pt;margin-top:183.3pt;width:111.75pt;height:61.5pt;z-index:251680768">
            <v:textbox>
              <w:txbxContent>
                <w:p w:rsidR="0044738F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6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Учебный </w:t>
                  </w:r>
                </w:p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6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сектор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48" style="position:absolute;left:0;text-align:left;margin-left:298.8pt;margin-top:183.3pt;width:116.35pt;height:61.5pt;z-index:251692032">
            <v:textbox>
              <w:txbxContent>
                <w:p w:rsidR="0044738F" w:rsidRPr="00986625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6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Сектор учебно-производственной деятельности</w:t>
                  </w: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22" style="position:absolute;left:0;text-align:left;margin-left:34.9pt;margin-top:280.05pt;width:114pt;height:20.25pt;z-index:251665408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Метод совет</w:t>
                  </w: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20" style="position:absolute;left:0;text-align:left;margin-left:34.9pt;margin-top:183.3pt;width:102.75pt;height:65.25pt;z-index:251663360">
            <v:textbox>
              <w:txbxContent>
                <w:p w:rsidR="0044738F" w:rsidRPr="00986625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6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Сектор научно-методической 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125" style="position:absolute;left:0;text-align:left;margin-left:12.4pt;margin-top:23.55pt;width:203.25pt;height:24pt;z-index:251668480">
            <v:textbox>
              <w:txbxContent>
                <w:p w:rsidR="0044738F" w:rsidRPr="00E4714B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4A0B0C" w:rsidRPr="004326E5" w:rsidRDefault="001E180E" w:rsidP="004A0B0C">
      <w:pPr>
        <w:ind w:left="-709" w:firstLine="0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180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131" style="position:absolute;left:0;text-align:left;margin-left:389.65pt;margin-top:7.45pt;width:128.1pt;height:51pt;z-index:251674624">
            <v:textbox>
              <w:txbxContent>
                <w:p w:rsidR="0044738F" w:rsidRPr="00E4714B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Хозяйственный отдел: Зав. отдела МТС и хозяйственных связей; Зав. складом; кладовщик</w:t>
                  </w:r>
                </w:p>
              </w:txbxContent>
            </v:textbox>
          </v:rect>
        </w:pict>
      </w: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1E180E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180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135" type="#_x0000_t32" style="position:absolute;left:0;text-align:left;margin-left:139.15pt;margin-top:.4pt;width:168.05pt;height:86.55pt;flip:x;z-index:251678720" o:connectortype="straight">
            <v:stroke endarrow="block"/>
          </v:shape>
        </w:pict>
      </w:r>
      <w:r w:rsidRPr="001E180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130" type="#_x0000_t32" style="position:absolute;left:0;text-align:left;margin-left:307.15pt;margin-top:.4pt;width:.05pt;height:86.55pt;z-index:251673600" o:connectortype="straight">
            <v:stroke endarrow="block"/>
          </v:shape>
        </w:pict>
      </w:r>
    </w:p>
    <w:p w:rsidR="004A0B0C" w:rsidRPr="004326E5" w:rsidRDefault="001E180E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180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173" style="position:absolute;left:0;text-align:left;margin-left:389.65pt;margin-top:10.15pt;width:128.1pt;height:23.95pt;z-index:251717632">
            <v:textbox>
              <w:txbxContent>
                <w:p w:rsidR="0044738F" w:rsidRPr="00E4714B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Котельная: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газовой котельной</w:t>
                  </w:r>
                </w:p>
              </w:txbxContent>
            </v:textbox>
          </v:rect>
        </w:pict>
      </w: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1E180E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74" style="position:absolute;left:0;text-align:left;margin-left:389.65pt;margin-top:1.9pt;width:128.1pt;height:23.35pt;z-index:251718656">
            <v:textbox>
              <w:txbxContent>
                <w:p w:rsidR="0044738F" w:rsidRPr="00E4714B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Общежитие</w:t>
                  </w:r>
                </w:p>
              </w:txbxContent>
            </v:textbox>
          </v:rect>
        </w:pict>
      </w: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1E180E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60" style="position:absolute;left:0;text-align:left;margin-left:443.5pt;margin-top:6.2pt;width:74.25pt;height:61.5pt;z-index:251704320">
            <v:textbox>
              <w:txbxContent>
                <w:p w:rsidR="0044738F" w:rsidRPr="00094727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47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Сектор воспитательной работы</w:t>
                  </w:r>
                </w:p>
              </w:txbxContent>
            </v:textbox>
          </v:rect>
        </w:pict>
      </w: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1E180E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_x0000_s1208" type="#_x0000_t32" style="position:absolute;left:0;text-align:left;margin-left:18.4pt;margin-top:.55pt;width:16.5pt;height:0;z-index:251753472" o:connectortype="straight">
            <v:stroke endarrow="block"/>
          </v:shape>
        </w:pict>
      </w: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1E180E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62" style="position:absolute;left:0;text-align:left;margin-left:443.5pt;margin-top:14.9pt;width:74.25pt;height:71.95pt;z-index:251706368">
            <v:textbox style="mso-next-textbox:#_x0000_s1162"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Педагог-организатор</w:t>
                  </w:r>
                </w:p>
              </w:txbxContent>
            </v:textbox>
          </v:rect>
        </w:pict>
      </w: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1E180E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_x0000_s1154" type="#_x0000_t32" style="position:absolute;left:0;text-align:left;margin-left:362.65pt;margin-top:5.6pt;width:80.85pt;height:.05pt;z-index:251698176" o:connectortype="straight">
            <v:stroke endarrow="block"/>
          </v:shape>
        </w:pict>
      </w: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1E180E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64" style="position:absolute;left:0;text-align:left;margin-left:187.15pt;margin-top:15.4pt;width:117.75pt;height:18.75pt;z-index:251708416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Преподаватели</w:t>
                  </w:r>
                </w:p>
              </w:txbxContent>
            </v:textbox>
          </v:rect>
        </w:pict>
      </w: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1E180E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206" style="position:absolute;left:0;text-align:left;margin-left:362.65pt;margin-top:53.85pt;width:117.75pt;height:46.5pt;z-index:251751424">
            <v:textbox>
              <w:txbxContent>
                <w:p w:rsidR="0044738F" w:rsidRPr="00663A9C" w:rsidRDefault="0044738F" w:rsidP="00885B0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Временные творческие коллективы</w:t>
                  </w:r>
                </w:p>
                <w:p w:rsidR="0044738F" w:rsidRPr="00E6109F" w:rsidRDefault="0044738F" w:rsidP="004A0B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200" style="position:absolute;left:0;text-align:left;margin-left:187.4pt;margin-top:85.2pt;width:117.75pt;height:33.2pt;z-index:251745280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Учебнооспитательная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комиссия (УВК)</w:t>
                  </w:r>
                </w:p>
                <w:p w:rsidR="0044738F" w:rsidRPr="00E6109F" w:rsidRDefault="0044738F" w:rsidP="004A0B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46" style="position:absolute;left:0;text-align:left;margin-left:187.15pt;margin-top:53.7pt;width:117.75pt;height:31.5pt;z-index:251689984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 по профилактике</w:t>
                  </w:r>
                </w:p>
                <w:p w:rsidR="0044738F" w:rsidRPr="00E6109F" w:rsidRDefault="0044738F" w:rsidP="004A0B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88" style="position:absolute;left:0;text-align:left;margin-left:187.15pt;margin-top:34.35pt;width:117.75pt;height:19.5pt;z-index:251732992">
            <v:textbox>
              <w:txbxContent>
                <w:p w:rsidR="0044738F" w:rsidRPr="00663A9C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Старостат</w:t>
                  </w:r>
                  <w:proofErr w:type="spellEnd"/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203" style="position:absolute;left:0;text-align:left;margin-left:362.65pt;margin-top:12.25pt;width:117.75pt;height:31.5pt;z-index:251748352">
            <v:textbox>
              <w:txbxContent>
                <w:p w:rsidR="0044738F" w:rsidRPr="00663A9C" w:rsidRDefault="0044738F" w:rsidP="00885B0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Классные руководители</w:t>
                  </w:r>
                </w:p>
                <w:p w:rsidR="0044738F" w:rsidRPr="00E6109F" w:rsidRDefault="0044738F" w:rsidP="004A0B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1E180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163" style="position:absolute;left:0;text-align:left;margin-left:187.15pt;margin-top:2.85pt;width:117.75pt;height:31.5pt;z-index:251707392">
            <v:textbox style="mso-next-textbox:#_x0000_s1163">
              <w:txbxContent>
                <w:p w:rsidR="0044738F" w:rsidRPr="00413F71" w:rsidRDefault="0044738F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Студенческий совет учреждения (</w:t>
                  </w:r>
                  <w:r w:rsidRPr="0041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ССУ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0C" w:rsidRPr="004326E5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4426" w:rsidRPr="004326E5" w:rsidRDefault="00B944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26E5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8717BA" w:rsidRPr="0055423B" w:rsidRDefault="008717BA" w:rsidP="004326E5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23B">
        <w:rPr>
          <w:rFonts w:ascii="Times New Roman" w:hAnsi="Times New Roman" w:cs="Times New Roman"/>
          <w:b/>
          <w:sz w:val="28"/>
          <w:szCs w:val="28"/>
        </w:rPr>
        <w:lastRenderedPageBreak/>
        <w:t>3.Структура  подготовки специалистов</w:t>
      </w:r>
    </w:p>
    <w:p w:rsidR="00AC16D0" w:rsidRDefault="00AC16D0" w:rsidP="00B271A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DF8" w:rsidRPr="00615188" w:rsidRDefault="002A5DF8" w:rsidP="00594802">
      <w:pPr>
        <w:pStyle w:val="af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15188">
        <w:rPr>
          <w:rFonts w:ascii="Times New Roman" w:hAnsi="Times New Roman" w:cs="Times New Roman"/>
          <w:sz w:val="28"/>
          <w:szCs w:val="28"/>
        </w:rPr>
        <w:t xml:space="preserve">ГБПОУ «Кизеловский политехнический техникум» реализует профессиональные программы среднего профессионального образования по подготовке квалифицированных рабочих, служащих и специалистов среднего звена на базе среднего общего образования, на базе основного общего образования с получением среднего общего образования, программы профессиональной подготовки для выпускников коррекционных школ </w:t>
      </w:r>
      <w:r w:rsidRPr="0061518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15188">
        <w:rPr>
          <w:rFonts w:ascii="Times New Roman" w:hAnsi="Times New Roman" w:cs="Times New Roman"/>
          <w:sz w:val="28"/>
          <w:szCs w:val="28"/>
        </w:rPr>
        <w:t xml:space="preserve"> вида на основании утвержденного государственного задания на оказание государственной услуги.</w:t>
      </w:r>
      <w:proofErr w:type="gramEnd"/>
      <w:r w:rsidRPr="00615188">
        <w:rPr>
          <w:rFonts w:ascii="Times New Roman" w:hAnsi="Times New Roman" w:cs="Times New Roman"/>
          <w:sz w:val="28"/>
          <w:szCs w:val="28"/>
        </w:rPr>
        <w:t xml:space="preserve"> Профессиональные программы среднего профессионального образования реализуются на основе Федеральных государственных образовательных стандартов среднего профессионального образования.</w:t>
      </w:r>
    </w:p>
    <w:p w:rsidR="00973752" w:rsidRPr="00615188" w:rsidRDefault="00973752" w:rsidP="00B271A2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C2" w:rsidRPr="00615188" w:rsidRDefault="00EC1DC9" w:rsidP="00B271A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A94B04" w:rsidRPr="00615188">
        <w:rPr>
          <w:rFonts w:ascii="Times New Roman" w:hAnsi="Times New Roman" w:cs="Times New Roman"/>
          <w:b/>
          <w:sz w:val="28"/>
          <w:szCs w:val="28"/>
        </w:rPr>
        <w:t>.</w:t>
      </w:r>
      <w:r w:rsidRPr="00615188">
        <w:rPr>
          <w:rFonts w:ascii="Times New Roman" w:hAnsi="Times New Roman" w:cs="Times New Roman"/>
          <w:b/>
          <w:sz w:val="28"/>
          <w:szCs w:val="28"/>
        </w:rPr>
        <w:t>1</w:t>
      </w:r>
      <w:r w:rsidR="00A94B04" w:rsidRPr="00615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B04" w:rsidRPr="00615188" w:rsidRDefault="00A94B04" w:rsidP="00D44B02">
      <w:pPr>
        <w:pStyle w:val="HTM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Информация о реализуемых основных профессиональных образовательных программах по очной и заочной форме обучения </w:t>
      </w:r>
    </w:p>
    <w:p w:rsidR="00D24276" w:rsidRPr="00615188" w:rsidRDefault="00D24276" w:rsidP="00B271A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119"/>
        <w:gridCol w:w="1417"/>
        <w:gridCol w:w="2977"/>
        <w:gridCol w:w="1418"/>
      </w:tblGrid>
      <w:tr w:rsidR="008F22C2" w:rsidRPr="00615188" w:rsidTr="00C11439">
        <w:trPr>
          <w:cantSplit/>
        </w:trPr>
        <w:tc>
          <w:tcPr>
            <w:tcW w:w="4253" w:type="dxa"/>
            <w:gridSpan w:val="2"/>
            <w:vAlign w:val="center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4394" w:type="dxa"/>
            <w:gridSpan w:val="2"/>
            <w:vAlign w:val="center"/>
          </w:tcPr>
          <w:p w:rsidR="008F22C2" w:rsidRPr="00615188" w:rsidRDefault="008F22C2" w:rsidP="00C11439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Профессия, специальность </w:t>
            </w:r>
          </w:p>
        </w:tc>
        <w:tc>
          <w:tcPr>
            <w:tcW w:w="1418" w:type="dxa"/>
            <w:vMerge w:val="restart"/>
            <w:vAlign w:val="center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получения образования</w:t>
            </w:r>
          </w:p>
        </w:tc>
      </w:tr>
      <w:tr w:rsidR="008F22C2" w:rsidRPr="00615188" w:rsidTr="00C11439">
        <w:trPr>
          <w:cantSplit/>
          <w:trHeight w:val="1819"/>
        </w:trPr>
        <w:tc>
          <w:tcPr>
            <w:tcW w:w="1134" w:type="dxa"/>
            <w:vAlign w:val="center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9" w:type="dxa"/>
            <w:vAlign w:val="center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  <w:vAlign w:val="center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C2" w:rsidRPr="00615188" w:rsidTr="00C11439">
        <w:tc>
          <w:tcPr>
            <w:tcW w:w="1134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(08.00.00)</w:t>
            </w:r>
          </w:p>
        </w:tc>
        <w:tc>
          <w:tcPr>
            <w:tcW w:w="3119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Архитектура и строительство</w:t>
            </w:r>
          </w:p>
          <w:p w:rsidR="008F22C2" w:rsidRPr="00615188" w:rsidRDefault="008F22C2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(Техника и технологии строительства)</w:t>
            </w:r>
          </w:p>
        </w:tc>
        <w:tc>
          <w:tcPr>
            <w:tcW w:w="1417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(08.02.01)</w:t>
            </w:r>
          </w:p>
        </w:tc>
        <w:tc>
          <w:tcPr>
            <w:tcW w:w="2977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8F22C2" w:rsidRPr="00615188" w:rsidTr="00C11439">
        <w:tc>
          <w:tcPr>
            <w:tcW w:w="1134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(13.00.00)</w:t>
            </w:r>
          </w:p>
        </w:tc>
        <w:tc>
          <w:tcPr>
            <w:tcW w:w="3119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Энергетика, энерготехническое машиностроение и электротехника</w:t>
            </w:r>
          </w:p>
          <w:p w:rsidR="008F22C2" w:rsidRPr="00615188" w:rsidRDefault="008F22C2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 теплоэнергетика)</w:t>
            </w:r>
          </w:p>
        </w:tc>
        <w:tc>
          <w:tcPr>
            <w:tcW w:w="1417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(13.02.11)</w:t>
            </w:r>
          </w:p>
        </w:tc>
        <w:tc>
          <w:tcPr>
            <w:tcW w:w="2977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18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C11439" w:rsidRPr="00615188" w:rsidTr="00C11439">
        <w:tc>
          <w:tcPr>
            <w:tcW w:w="1134" w:type="dxa"/>
            <w:shd w:val="clear" w:color="auto" w:fill="FFFFFF" w:themeFill="background1"/>
          </w:tcPr>
          <w:p w:rsidR="00C11439" w:rsidRPr="00615188" w:rsidRDefault="00C11439" w:rsidP="00B56E5F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(38.00.00)</w:t>
            </w:r>
          </w:p>
        </w:tc>
        <w:tc>
          <w:tcPr>
            <w:tcW w:w="3119" w:type="dxa"/>
            <w:shd w:val="clear" w:color="auto" w:fill="FFFFFF" w:themeFill="background1"/>
          </w:tcPr>
          <w:p w:rsidR="00C11439" w:rsidRPr="00615188" w:rsidRDefault="00C11439" w:rsidP="00B56E5F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Сфера обслуживания (Экономика и управление)</w:t>
            </w:r>
          </w:p>
        </w:tc>
        <w:tc>
          <w:tcPr>
            <w:tcW w:w="1417" w:type="dxa"/>
            <w:shd w:val="clear" w:color="auto" w:fill="FFFFFF" w:themeFill="background1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(38.02.01)</w:t>
            </w:r>
          </w:p>
        </w:tc>
        <w:tc>
          <w:tcPr>
            <w:tcW w:w="2977" w:type="dxa"/>
            <w:shd w:val="clear" w:color="auto" w:fill="FFFFFF" w:themeFill="background1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11439" w:rsidRPr="00615188" w:rsidRDefault="00D44B0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11439"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8F22C2" w:rsidRPr="00615188" w:rsidTr="00C11439">
        <w:tc>
          <w:tcPr>
            <w:tcW w:w="1134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(15.00.00)</w:t>
            </w:r>
          </w:p>
        </w:tc>
        <w:tc>
          <w:tcPr>
            <w:tcW w:w="3119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Металлургия, машиностроение и металлообработка</w:t>
            </w:r>
          </w:p>
          <w:p w:rsidR="008F22C2" w:rsidRPr="00615188" w:rsidRDefault="008F22C2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(Машиностроение)</w:t>
            </w:r>
          </w:p>
        </w:tc>
        <w:tc>
          <w:tcPr>
            <w:tcW w:w="1417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(15.01.05)</w:t>
            </w:r>
          </w:p>
        </w:tc>
        <w:tc>
          <w:tcPr>
            <w:tcW w:w="2977" w:type="dxa"/>
            <w:shd w:val="clear" w:color="auto" w:fill="FFFFFF" w:themeFill="background1"/>
          </w:tcPr>
          <w:p w:rsidR="008F22C2" w:rsidRPr="00615188" w:rsidRDefault="008F22C2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Сварщик (электрогазосварочные работы)</w:t>
            </w:r>
          </w:p>
        </w:tc>
        <w:tc>
          <w:tcPr>
            <w:tcW w:w="1418" w:type="dxa"/>
            <w:shd w:val="clear" w:color="auto" w:fill="FFFFFF" w:themeFill="background1"/>
          </w:tcPr>
          <w:p w:rsidR="00D44B02" w:rsidRPr="00615188" w:rsidRDefault="00D44B02" w:rsidP="00D44B02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года 5 месяцев</w:t>
            </w:r>
          </w:p>
          <w:p w:rsidR="008F22C2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C11439" w:rsidRPr="00615188" w:rsidTr="00C11439">
        <w:tc>
          <w:tcPr>
            <w:tcW w:w="1134" w:type="dxa"/>
            <w:shd w:val="clear" w:color="auto" w:fill="FFFFFF" w:themeFill="background1"/>
          </w:tcPr>
          <w:p w:rsidR="00C11439" w:rsidRPr="00615188" w:rsidRDefault="00C11439" w:rsidP="00B56E5F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(15.00.00)</w:t>
            </w:r>
          </w:p>
        </w:tc>
        <w:tc>
          <w:tcPr>
            <w:tcW w:w="3119" w:type="dxa"/>
            <w:shd w:val="clear" w:color="auto" w:fill="FFFFFF" w:themeFill="background1"/>
          </w:tcPr>
          <w:p w:rsidR="00C11439" w:rsidRPr="00615188" w:rsidRDefault="00C11439" w:rsidP="00B56E5F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Металлургия, машиностроение и металлообработка</w:t>
            </w:r>
          </w:p>
          <w:p w:rsidR="00C11439" w:rsidRPr="00615188" w:rsidRDefault="00C11439" w:rsidP="00B56E5F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(Машиностроение)</w:t>
            </w:r>
          </w:p>
        </w:tc>
        <w:tc>
          <w:tcPr>
            <w:tcW w:w="1417" w:type="dxa"/>
            <w:shd w:val="clear" w:color="auto" w:fill="FFFFFF" w:themeFill="background1"/>
          </w:tcPr>
          <w:p w:rsidR="00C11439" w:rsidRPr="00615188" w:rsidRDefault="00C11439" w:rsidP="00B56E5F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(15.01.05)</w:t>
            </w:r>
          </w:p>
        </w:tc>
        <w:tc>
          <w:tcPr>
            <w:tcW w:w="2977" w:type="dxa"/>
            <w:shd w:val="clear" w:color="auto" w:fill="FFFFFF" w:themeFill="background1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1418" w:type="dxa"/>
            <w:shd w:val="clear" w:color="auto" w:fill="FFFFFF" w:themeFill="background1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C11439" w:rsidRPr="00615188" w:rsidTr="00C11439">
        <w:tc>
          <w:tcPr>
            <w:tcW w:w="1134" w:type="dxa"/>
            <w:shd w:val="clear" w:color="auto" w:fill="FFFFFF" w:themeFill="background1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(19.00.00)</w:t>
            </w:r>
          </w:p>
        </w:tc>
        <w:tc>
          <w:tcPr>
            <w:tcW w:w="3119" w:type="dxa"/>
            <w:shd w:val="clear" w:color="auto" w:fill="FFFFFF" w:themeFill="background1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продовольственных продуктов  потребительских товаров</w:t>
            </w:r>
          </w:p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(Промышленная экология и биотехнологии)</w:t>
            </w:r>
          </w:p>
        </w:tc>
        <w:tc>
          <w:tcPr>
            <w:tcW w:w="1417" w:type="dxa"/>
            <w:shd w:val="clear" w:color="auto" w:fill="FFFFFF" w:themeFill="background1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19.02.01</w:t>
            </w:r>
          </w:p>
        </w:tc>
        <w:tc>
          <w:tcPr>
            <w:tcW w:w="2977" w:type="dxa"/>
            <w:shd w:val="clear" w:color="auto" w:fill="FFFFFF" w:themeFill="background1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C11439" w:rsidRPr="00615188" w:rsidTr="00C11439">
        <w:tc>
          <w:tcPr>
            <w:tcW w:w="1134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(19.00.00)</w:t>
            </w:r>
          </w:p>
        </w:tc>
        <w:tc>
          <w:tcPr>
            <w:tcW w:w="3119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продовольственных продуктов  потребительских товаров</w:t>
            </w:r>
          </w:p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(Промышленная экология и биотехнологии)</w:t>
            </w:r>
          </w:p>
        </w:tc>
        <w:tc>
          <w:tcPr>
            <w:tcW w:w="1417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(19.01.17)</w:t>
            </w:r>
          </w:p>
        </w:tc>
        <w:tc>
          <w:tcPr>
            <w:tcW w:w="2977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418" w:type="dxa"/>
          </w:tcPr>
          <w:p w:rsidR="00D44B02" w:rsidRPr="00615188" w:rsidRDefault="00D44B02" w:rsidP="00D44B02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года 5 месяцев</w:t>
            </w:r>
          </w:p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C11439" w:rsidRPr="00615188" w:rsidTr="00C11439">
        <w:tc>
          <w:tcPr>
            <w:tcW w:w="1134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(38.00.00)</w:t>
            </w:r>
          </w:p>
        </w:tc>
        <w:tc>
          <w:tcPr>
            <w:tcW w:w="3119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Сфера обслуживания (Экономика и управление)</w:t>
            </w:r>
          </w:p>
        </w:tc>
        <w:tc>
          <w:tcPr>
            <w:tcW w:w="1417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(38.01.02)</w:t>
            </w:r>
          </w:p>
        </w:tc>
        <w:tc>
          <w:tcPr>
            <w:tcW w:w="2977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418" w:type="dxa"/>
          </w:tcPr>
          <w:p w:rsidR="00C11439" w:rsidRPr="00615188" w:rsidRDefault="00C11439" w:rsidP="00C11439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года 5 месяцев</w:t>
            </w:r>
          </w:p>
          <w:p w:rsidR="00C11439" w:rsidRPr="00615188" w:rsidRDefault="00C11439" w:rsidP="00C11439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C11439" w:rsidRPr="00615188" w:rsidTr="00C11439">
        <w:tc>
          <w:tcPr>
            <w:tcW w:w="1134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(23.00.00)</w:t>
            </w:r>
          </w:p>
        </w:tc>
        <w:tc>
          <w:tcPr>
            <w:tcW w:w="3119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417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(23.01.03)</w:t>
            </w:r>
          </w:p>
        </w:tc>
        <w:tc>
          <w:tcPr>
            <w:tcW w:w="2977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418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года 5 месяцев</w:t>
            </w:r>
          </w:p>
          <w:p w:rsidR="00C11439" w:rsidRPr="00615188" w:rsidRDefault="00C11439" w:rsidP="00C11439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C11439" w:rsidRPr="00615188" w:rsidTr="00C11439">
        <w:tc>
          <w:tcPr>
            <w:tcW w:w="1134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(23.00.00)</w:t>
            </w:r>
          </w:p>
        </w:tc>
        <w:tc>
          <w:tcPr>
            <w:tcW w:w="3119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417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(23.02.03)</w:t>
            </w:r>
          </w:p>
        </w:tc>
        <w:tc>
          <w:tcPr>
            <w:tcW w:w="2977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418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C11439" w:rsidRPr="00615188" w:rsidTr="00C11439">
        <w:tc>
          <w:tcPr>
            <w:tcW w:w="1134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(09.00.00)</w:t>
            </w:r>
          </w:p>
        </w:tc>
        <w:tc>
          <w:tcPr>
            <w:tcW w:w="3119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417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(09.02.03)</w:t>
            </w:r>
          </w:p>
        </w:tc>
        <w:tc>
          <w:tcPr>
            <w:tcW w:w="2977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418" w:type="dxa"/>
          </w:tcPr>
          <w:p w:rsidR="00C11439" w:rsidRPr="00615188" w:rsidRDefault="00C11439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1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</w:tbl>
    <w:p w:rsidR="00933A5F" w:rsidRPr="00615188" w:rsidRDefault="00933A5F" w:rsidP="00B271A2">
      <w:pPr>
        <w:rPr>
          <w:rFonts w:ascii="Times New Roman" w:hAnsi="Times New Roman" w:cs="Times New Roman"/>
          <w:lang w:eastAsia="ru-RU"/>
        </w:rPr>
      </w:pPr>
    </w:p>
    <w:p w:rsidR="00933A5F" w:rsidRPr="00615188" w:rsidRDefault="00933A5F" w:rsidP="00B271A2">
      <w:pPr>
        <w:rPr>
          <w:rFonts w:ascii="Times New Roman" w:hAnsi="Times New Roman" w:cs="Times New Roman"/>
          <w:lang w:eastAsia="ru-RU"/>
        </w:rPr>
      </w:pPr>
    </w:p>
    <w:p w:rsidR="00F93246" w:rsidRPr="00615188" w:rsidRDefault="00F93246" w:rsidP="00F93246">
      <w:pPr>
        <w:pStyle w:val="Default"/>
        <w:jc w:val="both"/>
        <w:rPr>
          <w:color w:val="auto"/>
          <w:sz w:val="28"/>
          <w:szCs w:val="28"/>
        </w:rPr>
      </w:pPr>
      <w:r w:rsidRPr="00615188">
        <w:rPr>
          <w:color w:val="auto"/>
          <w:sz w:val="28"/>
          <w:szCs w:val="28"/>
        </w:rPr>
        <w:t xml:space="preserve">Прием в техникум осуществляется в соответствии с Порядком приема в государственные образовательные учреждения среднего профессионального образования и Положением о </w:t>
      </w:r>
      <w:r w:rsidR="00ED2D28" w:rsidRPr="00615188">
        <w:rPr>
          <w:color w:val="auto"/>
          <w:sz w:val="28"/>
          <w:szCs w:val="28"/>
        </w:rPr>
        <w:t>правилах приема</w:t>
      </w:r>
      <w:r w:rsidRPr="00615188">
        <w:rPr>
          <w:color w:val="auto"/>
          <w:sz w:val="28"/>
          <w:szCs w:val="28"/>
        </w:rPr>
        <w:t xml:space="preserve"> в ГБПОУ «КПТ». Структура приема соответствует государственному заданию Министерства образования и науки Пермского края. Выполнение контрольных цифр приема представлено в таблице 2.</w:t>
      </w:r>
    </w:p>
    <w:p w:rsidR="00F93246" w:rsidRPr="00615188" w:rsidRDefault="00ED2D28" w:rsidP="00ED2D28">
      <w:pPr>
        <w:pStyle w:val="Default"/>
        <w:ind w:firstLine="709"/>
        <w:rPr>
          <w:b/>
          <w:color w:val="auto"/>
          <w:sz w:val="28"/>
          <w:szCs w:val="28"/>
        </w:rPr>
      </w:pPr>
      <w:r w:rsidRPr="00615188">
        <w:rPr>
          <w:b/>
          <w:color w:val="auto"/>
          <w:sz w:val="28"/>
          <w:szCs w:val="28"/>
        </w:rPr>
        <w:t>Таблица № 2</w:t>
      </w:r>
    </w:p>
    <w:p w:rsidR="00ED2D28" w:rsidRPr="00615188" w:rsidRDefault="00ED2D28" w:rsidP="00ED2D28">
      <w:pPr>
        <w:pStyle w:val="Default"/>
        <w:ind w:firstLine="709"/>
        <w:rPr>
          <w:color w:val="auto"/>
        </w:rPr>
      </w:pPr>
    </w:p>
    <w:p w:rsidR="00ED2D28" w:rsidRPr="00615188" w:rsidRDefault="00F93246" w:rsidP="00F93246">
      <w:pPr>
        <w:pStyle w:val="Default"/>
        <w:ind w:firstLine="709"/>
        <w:jc w:val="center"/>
        <w:rPr>
          <w:bCs/>
          <w:i/>
          <w:color w:val="auto"/>
          <w:sz w:val="28"/>
          <w:szCs w:val="28"/>
        </w:rPr>
      </w:pPr>
      <w:r w:rsidRPr="00615188">
        <w:rPr>
          <w:bCs/>
          <w:i/>
          <w:color w:val="auto"/>
          <w:sz w:val="28"/>
          <w:szCs w:val="28"/>
        </w:rPr>
        <w:t xml:space="preserve">Прием контингента на обучение в соответствии </w:t>
      </w:r>
    </w:p>
    <w:p w:rsidR="00F93246" w:rsidRPr="00615188" w:rsidRDefault="00F93246" w:rsidP="00F93246">
      <w:pPr>
        <w:pStyle w:val="Default"/>
        <w:ind w:firstLine="709"/>
        <w:jc w:val="center"/>
        <w:rPr>
          <w:bCs/>
          <w:i/>
          <w:color w:val="auto"/>
          <w:sz w:val="28"/>
          <w:szCs w:val="28"/>
        </w:rPr>
      </w:pPr>
      <w:r w:rsidRPr="00615188">
        <w:rPr>
          <w:bCs/>
          <w:i/>
          <w:color w:val="auto"/>
          <w:sz w:val="28"/>
          <w:szCs w:val="28"/>
        </w:rPr>
        <w:t xml:space="preserve">с государственным заданием </w:t>
      </w:r>
    </w:p>
    <w:p w:rsidR="00F93246" w:rsidRPr="00615188" w:rsidRDefault="00F93246" w:rsidP="00F93246">
      <w:pPr>
        <w:pStyle w:val="Default"/>
        <w:ind w:firstLine="709"/>
        <w:jc w:val="center"/>
        <w:rPr>
          <w:color w:val="auto"/>
        </w:rPr>
      </w:pPr>
      <w:r w:rsidRPr="00615188">
        <w:rPr>
          <w:bCs/>
          <w:color w:val="auto"/>
        </w:rPr>
        <w:t xml:space="preserve">за счет средств бюджета </w:t>
      </w:r>
    </w:p>
    <w:tbl>
      <w:tblPr>
        <w:tblpPr w:leftFromText="180" w:rightFromText="180" w:vertAnchor="text" w:tblpX="108" w:tblpY="1"/>
        <w:tblOverlap w:val="never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92"/>
        <w:gridCol w:w="34"/>
        <w:gridCol w:w="4110"/>
        <w:gridCol w:w="1418"/>
        <w:gridCol w:w="1414"/>
        <w:gridCol w:w="1134"/>
      </w:tblGrid>
      <w:tr w:rsidR="00ED2D28" w:rsidRPr="00615188" w:rsidTr="00ED2D28">
        <w:trPr>
          <w:cantSplit/>
          <w:trHeight w:val="668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2D28" w:rsidRPr="00615188" w:rsidRDefault="00ED2D28" w:rsidP="00ED2D2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основной профессиональной образовательной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ED2D28" w:rsidRPr="00615188" w:rsidRDefault="00ED2D28" w:rsidP="00ED2D2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  <w:p w:rsidR="00ED2D28" w:rsidRPr="00615188" w:rsidRDefault="00ED2D28" w:rsidP="00ED2D28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D28" w:rsidRPr="00615188" w:rsidTr="00ED2D28">
        <w:trPr>
          <w:cantSplit/>
          <w:trHeight w:val="668"/>
        </w:trPr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План/</w:t>
            </w:r>
          </w:p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</w:tr>
      <w:tr w:rsidR="00ED2D28" w:rsidRPr="00615188" w:rsidTr="00ED2D28">
        <w:trPr>
          <w:cantSplit/>
          <w:trHeight w:val="2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93246" w:rsidRPr="00615188" w:rsidTr="00ED2D28">
        <w:trPr>
          <w:cantSplit/>
          <w:trHeight w:val="240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46" w:rsidRPr="00615188" w:rsidRDefault="00F93246" w:rsidP="00ED2D2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  <w:p w:rsidR="00F93246" w:rsidRPr="00615188" w:rsidRDefault="00F93246" w:rsidP="00ED2D2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базе основного общего образования (очное отделение)</w:t>
            </w:r>
          </w:p>
        </w:tc>
      </w:tr>
      <w:tr w:rsidR="00ED2D28" w:rsidRPr="00615188" w:rsidTr="00ED2D28">
        <w:trPr>
          <w:cantSplit/>
          <w:trHeight w:val="2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08.02.01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3года </w:t>
            </w:r>
          </w:p>
          <w:p w:rsidR="00ED2D28" w:rsidRPr="00615188" w:rsidRDefault="00ED2D28" w:rsidP="00ED2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D28" w:rsidRPr="00615188" w:rsidTr="00ED2D28">
        <w:trPr>
          <w:cantSplit/>
          <w:trHeight w:val="2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8" w:rsidRPr="00615188" w:rsidRDefault="00F42736" w:rsidP="00F4273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F42736" w:rsidP="00F4273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36" w:rsidRPr="00615188" w:rsidRDefault="00F42736" w:rsidP="00F427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3года </w:t>
            </w:r>
          </w:p>
          <w:p w:rsidR="00ED2D28" w:rsidRPr="00615188" w:rsidRDefault="00F42736" w:rsidP="00F4273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F427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F4273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3246" w:rsidRPr="00615188" w:rsidTr="00ED2D28">
        <w:trPr>
          <w:cantSplit/>
          <w:trHeight w:val="240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46" w:rsidRPr="00615188" w:rsidRDefault="00F93246" w:rsidP="00ED2D2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Программы подготовки квалифицированных рабочих, служащих</w:t>
            </w:r>
          </w:p>
          <w:p w:rsidR="00F93246" w:rsidRPr="00615188" w:rsidRDefault="00F93246" w:rsidP="00ED2D2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базе основного общего образования</w:t>
            </w:r>
          </w:p>
        </w:tc>
      </w:tr>
      <w:tr w:rsidR="00ED2D28" w:rsidRPr="00615188" w:rsidTr="00F42736">
        <w:trPr>
          <w:cantSplit/>
          <w:trHeight w:val="24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F4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28" w:rsidRPr="00615188" w:rsidRDefault="00F42736" w:rsidP="00F42736">
            <w:pPr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2D28" w:rsidRPr="00615188"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F427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36" w:rsidRPr="00615188" w:rsidRDefault="00F42736" w:rsidP="00F427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D28"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ED2D28" w:rsidRPr="00615188" w:rsidRDefault="00ED2D28" w:rsidP="00F427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25/</w:t>
            </w:r>
            <w:r w:rsidR="002F41EF" w:rsidRPr="006151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2F41EF" w:rsidP="00E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D28" w:rsidRPr="006151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D28" w:rsidRPr="00615188" w:rsidTr="00F42736">
        <w:trPr>
          <w:cantSplit/>
          <w:trHeight w:val="24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8" w:rsidRPr="00615188" w:rsidRDefault="00F42736" w:rsidP="00F427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23.01.03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F42736" w:rsidP="00F427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36" w:rsidRPr="00615188" w:rsidRDefault="00F42736" w:rsidP="00F427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2года </w:t>
            </w:r>
          </w:p>
          <w:p w:rsidR="00ED2D28" w:rsidRPr="00615188" w:rsidRDefault="00F42736" w:rsidP="00F4273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25/</w:t>
            </w:r>
            <w:r w:rsidR="002F41EF" w:rsidRPr="006151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2F41EF" w:rsidP="00E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93246" w:rsidRPr="00615188" w:rsidTr="00ED2D28">
        <w:trPr>
          <w:cantSplit/>
          <w:trHeight w:val="240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46" w:rsidRPr="00615188" w:rsidRDefault="00F93246" w:rsidP="00ED2D2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Программы подготовки квалифицированных рабочих кадров</w:t>
            </w:r>
          </w:p>
          <w:p w:rsidR="00F93246" w:rsidRPr="00615188" w:rsidRDefault="00F93246" w:rsidP="00ED2D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базе среднего (полного) общего образования</w:t>
            </w:r>
          </w:p>
        </w:tc>
      </w:tr>
      <w:tr w:rsidR="00ED2D28" w:rsidRPr="00615188" w:rsidTr="00ED2D28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B36F8D" w:rsidP="00B36F8D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B36F8D" w:rsidP="00B36F8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F427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F42736" w:rsidP="00E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D28" w:rsidRPr="00615188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B36F8D" w:rsidP="00B3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D2D28" w:rsidRPr="00615188" w:rsidTr="00ED2D28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8" w:rsidRPr="00615188" w:rsidRDefault="00ED2D28" w:rsidP="00ED2D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41EF" w:rsidRPr="00615188" w:rsidTr="00B56E5F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EF" w:rsidRPr="00615188" w:rsidRDefault="002F41EF" w:rsidP="00B36F8D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EF" w:rsidRPr="00615188" w:rsidRDefault="002F41EF" w:rsidP="00B36F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1EF" w:rsidRPr="00615188" w:rsidRDefault="002F41EF" w:rsidP="002F41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  <w:p w:rsidR="002F41EF" w:rsidRPr="00615188" w:rsidRDefault="002F41EF" w:rsidP="002F41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EF" w:rsidRPr="00615188" w:rsidRDefault="002F41EF" w:rsidP="00E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EF" w:rsidRPr="00615188" w:rsidRDefault="002F41EF" w:rsidP="00E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F41EF" w:rsidRPr="00615188" w:rsidTr="00B56E5F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EF" w:rsidRPr="00615188" w:rsidRDefault="002F41EF" w:rsidP="002F41EF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16909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EF" w:rsidRPr="00615188" w:rsidRDefault="002F41EF" w:rsidP="002F41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1EF" w:rsidRPr="00615188" w:rsidRDefault="002F41EF" w:rsidP="00ED2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EF" w:rsidRPr="00615188" w:rsidRDefault="002F41EF" w:rsidP="00E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EF" w:rsidRPr="00615188" w:rsidRDefault="002F41EF" w:rsidP="00E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F41EF" w:rsidRPr="00615188" w:rsidTr="00B56E5F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EF" w:rsidRPr="00615188" w:rsidRDefault="002F41EF" w:rsidP="002F41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18874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EF" w:rsidRPr="00615188" w:rsidRDefault="002F41EF" w:rsidP="002F41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EF" w:rsidRPr="00615188" w:rsidRDefault="002F41EF" w:rsidP="00ED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EF" w:rsidRPr="00615188" w:rsidRDefault="002F41EF" w:rsidP="00E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15/10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EF" w:rsidRPr="00615188" w:rsidRDefault="002F41EF" w:rsidP="00ED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</w:tbl>
    <w:p w:rsidR="00B94426" w:rsidRPr="00615188" w:rsidRDefault="00ED2D28">
      <w:pPr>
        <w:rPr>
          <w:rFonts w:ascii="Times New Roman" w:hAnsi="Times New Roman" w:cs="Times New Roman"/>
          <w:b/>
          <w:sz w:val="28"/>
          <w:szCs w:val="28"/>
        </w:rPr>
      </w:pPr>
      <w:r w:rsidRPr="00615188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F41EF" w:rsidRDefault="002F41EF" w:rsidP="00FE0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802" w:rsidRDefault="00594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0339" w:rsidRPr="00FE0339" w:rsidRDefault="00FE0339" w:rsidP="00FE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3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FE0339">
        <w:rPr>
          <w:rFonts w:ascii="Times New Roman" w:hAnsi="Times New Roman"/>
          <w:b/>
          <w:sz w:val="28"/>
          <w:szCs w:val="28"/>
        </w:rPr>
        <w:t xml:space="preserve">Содержание образовательных программ по </w:t>
      </w:r>
      <w:proofErr w:type="gramStart"/>
      <w:r w:rsidRPr="00FE0339">
        <w:rPr>
          <w:rFonts w:ascii="Times New Roman" w:hAnsi="Times New Roman"/>
          <w:b/>
          <w:sz w:val="28"/>
          <w:szCs w:val="28"/>
        </w:rPr>
        <w:t>реализуемым</w:t>
      </w:r>
      <w:proofErr w:type="gramEnd"/>
      <w:r w:rsidRPr="00FE0339">
        <w:rPr>
          <w:rFonts w:ascii="Times New Roman" w:hAnsi="Times New Roman"/>
          <w:b/>
          <w:sz w:val="28"/>
          <w:szCs w:val="28"/>
        </w:rPr>
        <w:t xml:space="preserve"> ОПОП</w:t>
      </w:r>
    </w:p>
    <w:p w:rsidR="00973752" w:rsidRPr="0055423B" w:rsidRDefault="00973752" w:rsidP="00B271A2">
      <w:pPr>
        <w:rPr>
          <w:rFonts w:ascii="Times New Roman" w:hAnsi="Times New Roman" w:cs="Times New Roman"/>
          <w:b/>
          <w:sz w:val="28"/>
          <w:szCs w:val="28"/>
        </w:rPr>
      </w:pPr>
    </w:p>
    <w:p w:rsidR="00462F6E" w:rsidRPr="00615188" w:rsidRDefault="00462F6E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15188">
        <w:rPr>
          <w:rFonts w:ascii="Times New Roman" w:hAnsi="Times New Roman" w:cs="Times New Roman"/>
          <w:sz w:val="28"/>
          <w:szCs w:val="28"/>
        </w:rPr>
        <w:t xml:space="preserve">Основные профессиональные образовательные программы </w:t>
      </w:r>
      <w:r w:rsidR="00D11A5B" w:rsidRPr="00615188">
        <w:rPr>
          <w:rFonts w:ascii="Times New Roman" w:hAnsi="Times New Roman" w:cs="Times New Roman"/>
          <w:sz w:val="28"/>
          <w:szCs w:val="28"/>
        </w:rPr>
        <w:t>т</w:t>
      </w:r>
      <w:r w:rsidR="00F803D4" w:rsidRPr="00615188">
        <w:rPr>
          <w:rFonts w:ascii="Times New Roman" w:hAnsi="Times New Roman" w:cs="Times New Roman"/>
          <w:sz w:val="28"/>
          <w:szCs w:val="28"/>
        </w:rPr>
        <w:t xml:space="preserve">ехникума </w:t>
      </w:r>
      <w:r w:rsidRPr="00615188">
        <w:rPr>
          <w:rFonts w:ascii="Times New Roman" w:hAnsi="Times New Roman" w:cs="Times New Roman"/>
          <w:sz w:val="28"/>
          <w:szCs w:val="28"/>
        </w:rPr>
        <w:t>включают в себя учебный план, рабочие программы учебных дисциплин (предметов) и другие материалы, обеспечивающие воспитание и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  <w:proofErr w:type="gramEnd"/>
    </w:p>
    <w:p w:rsidR="00462F6E" w:rsidRPr="00615188" w:rsidRDefault="00FE0339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462F6E" w:rsidRPr="00615188">
        <w:rPr>
          <w:rFonts w:ascii="Times New Roman" w:hAnsi="Times New Roman" w:cs="Times New Roman"/>
          <w:sz w:val="28"/>
          <w:szCs w:val="28"/>
        </w:rPr>
        <w:t xml:space="preserve"> ежегодно обновляет профессиональные образовательные программы </w:t>
      </w:r>
      <w:r w:rsidRPr="00615188">
        <w:rPr>
          <w:rFonts w:ascii="Times New Roman" w:hAnsi="Times New Roman" w:cs="Times New Roman"/>
          <w:sz w:val="28"/>
          <w:szCs w:val="28"/>
        </w:rPr>
        <w:t xml:space="preserve"> </w:t>
      </w:r>
      <w:r w:rsidR="00462F6E" w:rsidRPr="00615188">
        <w:rPr>
          <w:rFonts w:ascii="Times New Roman" w:hAnsi="Times New Roman" w:cs="Times New Roman"/>
          <w:sz w:val="28"/>
          <w:szCs w:val="28"/>
        </w:rPr>
        <w:t>с учетом развития науки, техники, культуры, экономики, технологий и социальной сферы.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предусматривает изучение следующих учебных циклов: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профессионального; 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и разделов: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Обязательная часть основной профессиональной образовательной программы</w:t>
      </w:r>
      <w:r w:rsidR="00154137" w:rsidRPr="00615188">
        <w:rPr>
          <w:rFonts w:ascii="Times New Roman" w:hAnsi="Times New Roman" w:cs="Times New Roman"/>
          <w:sz w:val="28"/>
          <w:szCs w:val="28"/>
        </w:rPr>
        <w:t xml:space="preserve">  ПССЗ/ПКРК</w:t>
      </w:r>
      <w:r w:rsidRPr="00615188">
        <w:rPr>
          <w:rFonts w:ascii="Times New Roman" w:hAnsi="Times New Roman" w:cs="Times New Roman"/>
          <w:sz w:val="28"/>
          <w:szCs w:val="28"/>
        </w:rPr>
        <w:t xml:space="preserve"> по циклам должна составлять около 70</w:t>
      </w:r>
      <w:r w:rsidR="00FE0339" w:rsidRPr="00615188">
        <w:rPr>
          <w:rFonts w:ascii="Times New Roman" w:hAnsi="Times New Roman" w:cs="Times New Roman"/>
          <w:sz w:val="28"/>
          <w:szCs w:val="28"/>
        </w:rPr>
        <w:t>/80</w:t>
      </w:r>
      <w:r w:rsidRPr="00615188">
        <w:rPr>
          <w:rFonts w:ascii="Times New Roman" w:hAnsi="Times New Roman" w:cs="Times New Roman"/>
          <w:sz w:val="28"/>
          <w:szCs w:val="28"/>
        </w:rPr>
        <w:t xml:space="preserve"> процентов от общего объема времени, отведенного на их освоение. Вариативная часть</w:t>
      </w:r>
      <w:r w:rsidR="00FE0339" w:rsidRPr="00615188">
        <w:rPr>
          <w:rFonts w:ascii="Times New Roman" w:hAnsi="Times New Roman" w:cs="Times New Roman"/>
          <w:sz w:val="28"/>
          <w:szCs w:val="28"/>
        </w:rPr>
        <w:t>,</w:t>
      </w:r>
      <w:r w:rsidRPr="00615188">
        <w:rPr>
          <w:rFonts w:ascii="Times New Roman" w:hAnsi="Times New Roman" w:cs="Times New Roman"/>
          <w:sz w:val="28"/>
          <w:szCs w:val="28"/>
        </w:rPr>
        <w:t xml:space="preserve"> около 30</w:t>
      </w:r>
      <w:r w:rsidR="00D11A5B" w:rsidRPr="00615188">
        <w:rPr>
          <w:rFonts w:ascii="Times New Roman" w:hAnsi="Times New Roman" w:cs="Times New Roman"/>
          <w:sz w:val="28"/>
          <w:szCs w:val="28"/>
        </w:rPr>
        <w:t>/20 процентов</w:t>
      </w:r>
      <w:r w:rsidR="00FE0339" w:rsidRPr="00615188">
        <w:rPr>
          <w:rFonts w:ascii="Times New Roman" w:hAnsi="Times New Roman" w:cs="Times New Roman"/>
          <w:sz w:val="28"/>
          <w:szCs w:val="28"/>
        </w:rPr>
        <w:t xml:space="preserve"> дает возможность расширения и </w:t>
      </w:r>
      <w:r w:rsidRPr="00615188">
        <w:rPr>
          <w:rFonts w:ascii="Times New Roman" w:hAnsi="Times New Roman" w:cs="Times New Roman"/>
          <w:sz w:val="28"/>
          <w:szCs w:val="28"/>
        </w:rPr>
        <w:t>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</w:t>
      </w:r>
      <w:r w:rsidR="00D11A5B" w:rsidRPr="00615188">
        <w:rPr>
          <w:rFonts w:ascii="Times New Roman" w:hAnsi="Times New Roman" w:cs="Times New Roman"/>
          <w:sz w:val="28"/>
          <w:szCs w:val="28"/>
        </w:rPr>
        <w:t xml:space="preserve"> т</w:t>
      </w:r>
      <w:r w:rsidR="00FE0339" w:rsidRPr="00615188">
        <w:rPr>
          <w:rFonts w:ascii="Times New Roman" w:hAnsi="Times New Roman" w:cs="Times New Roman"/>
          <w:sz w:val="28"/>
          <w:szCs w:val="28"/>
        </w:rPr>
        <w:t>ехникумом после согласования с представителями работодателей</w:t>
      </w:r>
      <w:r w:rsidRPr="00615188">
        <w:rPr>
          <w:rFonts w:ascii="Times New Roman" w:hAnsi="Times New Roman" w:cs="Times New Roman"/>
          <w:sz w:val="28"/>
          <w:szCs w:val="28"/>
        </w:rPr>
        <w:t>.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социально-экономический, математический и общий естественнонаучный циклы состоят из </w:t>
      </w:r>
      <w:r w:rsidR="00FE0339" w:rsidRPr="00615188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615188">
        <w:rPr>
          <w:rFonts w:ascii="Times New Roman" w:hAnsi="Times New Roman" w:cs="Times New Roman"/>
          <w:sz w:val="28"/>
          <w:szCs w:val="28"/>
        </w:rPr>
        <w:t>дисциплин</w:t>
      </w:r>
      <w:r w:rsidR="00FE0339" w:rsidRPr="00615188">
        <w:rPr>
          <w:rFonts w:ascii="Times New Roman" w:hAnsi="Times New Roman" w:cs="Times New Roman"/>
          <w:sz w:val="28"/>
          <w:szCs w:val="28"/>
        </w:rPr>
        <w:t xml:space="preserve"> (УД)</w:t>
      </w:r>
      <w:r w:rsidRPr="00615188">
        <w:rPr>
          <w:rFonts w:ascii="Times New Roman" w:hAnsi="Times New Roman" w:cs="Times New Roman"/>
          <w:sz w:val="28"/>
          <w:szCs w:val="28"/>
        </w:rPr>
        <w:t>.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Профессиональный цикл состоит из </w:t>
      </w:r>
      <w:proofErr w:type="spellStart"/>
      <w:r w:rsidRPr="00615188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</w:t>
      </w:r>
      <w:r w:rsidR="00FE0339" w:rsidRPr="00615188">
        <w:rPr>
          <w:rFonts w:ascii="Times New Roman" w:hAnsi="Times New Roman" w:cs="Times New Roman"/>
          <w:sz w:val="28"/>
          <w:szCs w:val="28"/>
        </w:rPr>
        <w:t xml:space="preserve"> (ПМ)</w:t>
      </w:r>
      <w:r w:rsidRPr="00615188">
        <w:rPr>
          <w:rFonts w:ascii="Times New Roman" w:hAnsi="Times New Roman" w:cs="Times New Roman"/>
          <w:sz w:val="28"/>
          <w:szCs w:val="28"/>
        </w:rPr>
        <w:t xml:space="preserve"> в соответствии с основными видами деятельности. В состав профессионального модуля входит один или несколько междисциплинарных курсов</w:t>
      </w:r>
      <w:r w:rsidR="00FE0339" w:rsidRPr="00615188">
        <w:rPr>
          <w:rFonts w:ascii="Times New Roman" w:hAnsi="Times New Roman" w:cs="Times New Roman"/>
          <w:sz w:val="28"/>
          <w:szCs w:val="28"/>
        </w:rPr>
        <w:t xml:space="preserve"> (МДК)</w:t>
      </w:r>
      <w:r w:rsidRPr="00615188">
        <w:rPr>
          <w:rFonts w:ascii="Times New Roman" w:hAnsi="Times New Roman" w:cs="Times New Roman"/>
          <w:sz w:val="28"/>
          <w:szCs w:val="28"/>
        </w:rPr>
        <w:t xml:space="preserve">. При освоении </w:t>
      </w:r>
      <w:proofErr w:type="gramStart"/>
      <w:r w:rsidRPr="006151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5188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 практика</w:t>
      </w:r>
      <w:r w:rsidR="00FE0339" w:rsidRPr="00615188">
        <w:rPr>
          <w:rFonts w:ascii="Times New Roman" w:hAnsi="Times New Roman" w:cs="Times New Roman"/>
          <w:sz w:val="28"/>
          <w:szCs w:val="28"/>
        </w:rPr>
        <w:t xml:space="preserve"> (УП)</w:t>
      </w:r>
      <w:r w:rsidRPr="00615188">
        <w:rPr>
          <w:rFonts w:ascii="Times New Roman" w:hAnsi="Times New Roman" w:cs="Times New Roman"/>
          <w:sz w:val="28"/>
          <w:szCs w:val="28"/>
        </w:rPr>
        <w:t xml:space="preserve"> и (или) производственная практика</w:t>
      </w:r>
      <w:r w:rsidR="00FE0339" w:rsidRPr="00615188">
        <w:rPr>
          <w:rFonts w:ascii="Times New Roman" w:hAnsi="Times New Roman" w:cs="Times New Roman"/>
          <w:sz w:val="28"/>
          <w:szCs w:val="28"/>
        </w:rPr>
        <w:t xml:space="preserve"> (ПП)</w:t>
      </w:r>
      <w:r w:rsidRPr="00615188">
        <w:rPr>
          <w:rFonts w:ascii="Times New Roman" w:hAnsi="Times New Roman" w:cs="Times New Roman"/>
          <w:sz w:val="28"/>
          <w:szCs w:val="28"/>
        </w:rPr>
        <w:t xml:space="preserve"> (по профилю специальности).</w:t>
      </w:r>
    </w:p>
    <w:p w:rsidR="00207CE4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lastRenderedPageBreak/>
        <w:t>Обязательная часть общего гуманитарного и социально-экономического цикла ОПОП СПО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</w:t>
      </w:r>
      <w:r w:rsidR="00207CE4" w:rsidRPr="00615188">
        <w:rPr>
          <w:rFonts w:ascii="Times New Roman" w:hAnsi="Times New Roman" w:cs="Times New Roman"/>
          <w:sz w:val="28"/>
          <w:szCs w:val="28"/>
        </w:rPr>
        <w:t>.</w:t>
      </w:r>
    </w:p>
    <w:p w:rsidR="0009464A" w:rsidRPr="00615188" w:rsidRDefault="0009464A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</w:rPr>
      </w:pPr>
      <w:r w:rsidRPr="00615188">
        <w:rPr>
          <w:rFonts w:ascii="Times New Roman" w:hAnsi="Times New Roman" w:cs="Times New Roman"/>
          <w:sz w:val="28"/>
          <w:szCs w:val="28"/>
        </w:rPr>
        <w:t>Обязательная часть профессионального цикла ОПОП СПО предусматривает изучение дисциплины "Безопасность жизнедеятельности". Объем часов на дисциплину "Безопасность жизнедеятельности" составляет не менее 68 часов, из них на освоение основ военной службы - 48 часов</w:t>
      </w:r>
      <w:r w:rsidRPr="00615188">
        <w:rPr>
          <w:rFonts w:ascii="Times New Roman" w:hAnsi="Times New Roman" w:cs="Times New Roman"/>
        </w:rPr>
        <w:t>.</w:t>
      </w:r>
    </w:p>
    <w:p w:rsidR="00207CE4" w:rsidRPr="00615188" w:rsidRDefault="00207CE4" w:rsidP="00207C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4802" w:rsidRPr="00615188" w:rsidRDefault="00594802">
      <w:pPr>
        <w:rPr>
          <w:rFonts w:ascii="Times New Roman" w:hAnsi="Times New Roman"/>
          <w:b/>
          <w:sz w:val="28"/>
          <w:szCs w:val="28"/>
        </w:rPr>
      </w:pPr>
      <w:r w:rsidRPr="00615188">
        <w:rPr>
          <w:rFonts w:ascii="Times New Roman" w:hAnsi="Times New Roman"/>
          <w:b/>
          <w:sz w:val="28"/>
          <w:szCs w:val="28"/>
        </w:rPr>
        <w:br w:type="page"/>
      </w:r>
    </w:p>
    <w:p w:rsidR="00056F5F" w:rsidRDefault="00BD4084" w:rsidP="00BD4084">
      <w:pPr>
        <w:ind w:left="862" w:firstLine="0"/>
        <w:jc w:val="center"/>
        <w:rPr>
          <w:rFonts w:ascii="Times New Roman" w:hAnsi="Times New Roman"/>
          <w:b/>
          <w:sz w:val="28"/>
          <w:szCs w:val="28"/>
        </w:rPr>
      </w:pPr>
      <w:r w:rsidRPr="00BD4084">
        <w:rPr>
          <w:rFonts w:ascii="Times New Roman" w:hAnsi="Times New Roman"/>
          <w:b/>
          <w:sz w:val="28"/>
          <w:szCs w:val="28"/>
        </w:rPr>
        <w:lastRenderedPageBreak/>
        <w:t>5.</w:t>
      </w:r>
      <w:r w:rsidR="00056F5F" w:rsidRPr="00BD4084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BD4084" w:rsidRDefault="00BD4084" w:rsidP="00BD4084">
      <w:pPr>
        <w:ind w:left="86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D4084" w:rsidRPr="00615188" w:rsidRDefault="00BD4084" w:rsidP="00594802">
      <w:pPr>
        <w:shd w:val="clear" w:color="auto" w:fill="FFFFFF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Техникум осуществляет образовательный процесс в соответствии с федеральными государственными образовательными стандартами</w:t>
      </w:r>
      <w:r w:rsidR="00FE6532" w:rsidRPr="00615188">
        <w:rPr>
          <w:rFonts w:ascii="Times New Roman" w:hAnsi="Times New Roman" w:cs="Times New Roman"/>
          <w:sz w:val="28"/>
          <w:szCs w:val="28"/>
        </w:rPr>
        <w:t>.</w:t>
      </w:r>
      <w:r w:rsidRPr="00615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Начало учебных занятий 1 сентября, окончание в соответствии с графиком учебного процесса. Продолжительность учебной недели – шестидневная. Продолжительность занятий 45 минут и группировка парами.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</w:rPr>
      </w:pPr>
      <w:r w:rsidRPr="00615188">
        <w:rPr>
          <w:rFonts w:ascii="Times New Roman" w:hAnsi="Times New Roman" w:cs="Times New Roman"/>
          <w:sz w:val="28"/>
          <w:szCs w:val="28"/>
        </w:rPr>
        <w:t>Техникум до начала учебного года разрабатывает график учебного процесса для каждой группы при обязательном соблюдении общей продолжительности теоретического обучения, экзаменационных сессий, практик и сроков проведения итоговой аттестации.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учебной нагрузки составляет 54 часа в неделю, в том числе 36 часов аудиторных и 18 часов, включающих самостоятельную работу</w:t>
      </w:r>
      <w:r w:rsidRPr="00615188">
        <w:rPr>
          <w:rFonts w:ascii="Times New Roman" w:hAnsi="Times New Roman" w:cs="Times New Roman"/>
          <w:sz w:val="28"/>
          <w:szCs w:val="28"/>
        </w:rPr>
        <w:t>. Занятия проводятся в одну смену</w:t>
      </w:r>
      <w:r w:rsidRPr="00615188">
        <w:rPr>
          <w:rFonts w:ascii="Times New Roman" w:hAnsi="Times New Roman" w:cs="Times New Roman"/>
        </w:rPr>
        <w:t>.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eastAsia="Calibri" w:hAnsi="Times New Roman" w:cs="Times New Roman"/>
          <w:sz w:val="28"/>
          <w:szCs w:val="28"/>
        </w:rPr>
        <w:t>В техникуме разработано стабильное расписание учебных занятий, выполненное в соответствии с графиком учебного процесса и педагогической нагрузкой преподавателей.</w:t>
      </w:r>
      <w:r w:rsidRPr="00615188">
        <w:rPr>
          <w:rFonts w:ascii="Times New Roman" w:eastAsia="Calibri" w:hAnsi="Times New Roman" w:cs="Times New Roman"/>
          <w:sz w:val="28"/>
          <w:szCs w:val="28"/>
        </w:rPr>
        <w:tab/>
        <w:t xml:space="preserve">Расписание учебных занятий  составляется по семестрам учебного года и утверждается директором. </w:t>
      </w:r>
      <w:r w:rsidRPr="00615188">
        <w:rPr>
          <w:rFonts w:ascii="Times New Roman" w:eastAsia="Calibri" w:hAnsi="Times New Roman" w:cs="Times New Roman"/>
          <w:sz w:val="28"/>
          <w:szCs w:val="28"/>
        </w:rPr>
        <w:tab/>
        <w:t>Отдельно составляется расписание по учебным группам и по преподавателям.</w:t>
      </w:r>
      <w:r w:rsidRPr="00615188">
        <w:rPr>
          <w:rFonts w:ascii="Times New Roman" w:eastAsia="Calibri" w:hAnsi="Times New Roman" w:cs="Times New Roman"/>
          <w:sz w:val="28"/>
          <w:szCs w:val="28"/>
        </w:rPr>
        <w:tab/>
        <w:t>В расписании учебных групп указывается наименование групп, дни недели, наименование учебных дисциплин и пар.</w:t>
      </w:r>
      <w:r w:rsidRPr="00615188">
        <w:rPr>
          <w:rFonts w:ascii="Times New Roman" w:eastAsia="Calibri" w:hAnsi="Times New Roman" w:cs="Times New Roman"/>
          <w:sz w:val="28"/>
          <w:szCs w:val="28"/>
        </w:rPr>
        <w:tab/>
        <w:t>В расписании по преподавателям указывается Ф.И.О.</w:t>
      </w:r>
      <w:r w:rsidR="0037136E" w:rsidRPr="00615188">
        <w:rPr>
          <w:rFonts w:ascii="Times New Roman" w:eastAsia="Calibri" w:hAnsi="Times New Roman" w:cs="Times New Roman"/>
          <w:sz w:val="28"/>
          <w:szCs w:val="28"/>
        </w:rPr>
        <w:t>,</w:t>
      </w:r>
      <w:r w:rsidRPr="00615188">
        <w:rPr>
          <w:rFonts w:ascii="Times New Roman" w:eastAsia="Calibri" w:hAnsi="Times New Roman" w:cs="Times New Roman"/>
          <w:sz w:val="28"/>
          <w:szCs w:val="28"/>
        </w:rPr>
        <w:t xml:space="preserve"> дни недели, учебные группы и дисциплины. </w:t>
      </w:r>
      <w:r w:rsidRPr="00615188">
        <w:rPr>
          <w:rFonts w:ascii="Times New Roman" w:eastAsia="Calibri" w:hAnsi="Times New Roman" w:cs="Times New Roman"/>
          <w:sz w:val="28"/>
          <w:szCs w:val="28"/>
        </w:rPr>
        <w:tab/>
        <w:t>В случае отсутствия преподавателя (по болезни, командировка и др.) в расписании учебной частью производятся замены.</w:t>
      </w:r>
      <w:r w:rsidRPr="00615188">
        <w:rPr>
          <w:rFonts w:ascii="Times New Roman" w:eastAsia="Calibri" w:hAnsi="Times New Roman" w:cs="Times New Roman"/>
          <w:sz w:val="28"/>
          <w:szCs w:val="28"/>
        </w:rPr>
        <w:tab/>
        <w:t xml:space="preserve">Расписание учебных занятий вывешено на </w:t>
      </w:r>
      <w:r w:rsidRPr="00615188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615188">
        <w:rPr>
          <w:rFonts w:ascii="Times New Roman" w:eastAsia="Calibri" w:hAnsi="Times New Roman" w:cs="Times New Roman"/>
          <w:sz w:val="28"/>
          <w:szCs w:val="28"/>
        </w:rPr>
        <w:t>стенде</w:t>
      </w:r>
      <w:r w:rsidR="00FE6532" w:rsidRPr="00615188">
        <w:rPr>
          <w:rFonts w:ascii="Times New Roman" w:eastAsia="Calibri" w:hAnsi="Times New Roman" w:cs="Times New Roman"/>
          <w:sz w:val="28"/>
          <w:szCs w:val="28"/>
        </w:rPr>
        <w:t xml:space="preserve"> фойе техникума</w:t>
      </w:r>
      <w:r w:rsidRPr="00615188">
        <w:rPr>
          <w:rFonts w:ascii="Times New Roman" w:hAnsi="Times New Roman" w:cs="Times New Roman"/>
          <w:sz w:val="28"/>
          <w:szCs w:val="28"/>
        </w:rPr>
        <w:t xml:space="preserve">, </w:t>
      </w:r>
      <w:r w:rsidRPr="0061518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615188">
        <w:rPr>
          <w:rFonts w:ascii="Times New Roman" w:eastAsia="Calibri" w:hAnsi="Times New Roman" w:cs="Times New Roman"/>
          <w:sz w:val="28"/>
          <w:szCs w:val="28"/>
        </w:rPr>
        <w:t>преподавательской</w:t>
      </w:r>
      <w:proofErr w:type="gramEnd"/>
      <w:r w:rsidRPr="00615188">
        <w:rPr>
          <w:rFonts w:ascii="Times New Roman" w:hAnsi="Times New Roman" w:cs="Times New Roman"/>
          <w:sz w:val="28"/>
          <w:szCs w:val="28"/>
        </w:rPr>
        <w:t xml:space="preserve"> и на сайте техникума</w:t>
      </w:r>
      <w:r w:rsidRPr="006151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По окончании каждого семестра выделяется 1 неделя на сессию,  в течение </w:t>
      </w:r>
      <w:r w:rsidR="00FE6532" w:rsidRPr="00615188">
        <w:rPr>
          <w:rFonts w:ascii="Times New Roman" w:hAnsi="Times New Roman" w:cs="Times New Roman"/>
          <w:sz w:val="28"/>
          <w:szCs w:val="28"/>
        </w:rPr>
        <w:t xml:space="preserve"> </w:t>
      </w:r>
      <w:r w:rsidRPr="00615188">
        <w:rPr>
          <w:rFonts w:ascii="Times New Roman" w:hAnsi="Times New Roman" w:cs="Times New Roman"/>
          <w:sz w:val="28"/>
          <w:szCs w:val="28"/>
        </w:rPr>
        <w:t>которой проводятся  экзамены, причём первый экзамен в первый день сессии, последующие с перерывом в два дня (день на консультацию, день на подготовку). Сессия может быть распределенной в течени</w:t>
      </w:r>
      <w:proofErr w:type="gramStart"/>
      <w:r w:rsidRPr="006151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188">
        <w:rPr>
          <w:rFonts w:ascii="Times New Roman" w:hAnsi="Times New Roman" w:cs="Times New Roman"/>
          <w:sz w:val="28"/>
          <w:szCs w:val="28"/>
        </w:rPr>
        <w:t xml:space="preserve"> учебного семестра, экзамен  проводится сразу по окончании изучения дисциплины или профессионального модуля в день освобожденный от занятий.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Зачёты и дифференцированные зачеты проводятся за счёт времени, отведённого на дисциплину.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  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В дисциплине «Безопасность жизнедеятельности» - часть часов, отведенных на изучение основ военной службы,  используются на освоение основ медицинских знаний для подгрупп девушек. В период обучения с юношами проводятся учебные сборы в соответствии с п. 1 статьи 1.3. ФЗ «О воинской обязанности и военной службе» от 28 марта 1998г.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Занятия по дисциплине «Иностранный язык» проводятся в подгруппах, если наполняемость каждой составляет не менее 8 человек.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занятия по дисциплинам  Инженерная графика,  Основы электротехники, Основы геодезии,  Информационные технологии  в </w:t>
      </w:r>
      <w:r w:rsidRPr="0061518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 </w:t>
      </w:r>
      <w:r w:rsidR="00FE6532" w:rsidRPr="00615188">
        <w:rPr>
          <w:rFonts w:ascii="Times New Roman" w:hAnsi="Times New Roman" w:cs="Times New Roman"/>
          <w:sz w:val="28"/>
          <w:szCs w:val="28"/>
        </w:rPr>
        <w:t xml:space="preserve"> и т.д. проводятся в подгруппах,</w:t>
      </w:r>
      <w:r w:rsidRPr="00615188">
        <w:rPr>
          <w:rFonts w:ascii="Times New Roman" w:hAnsi="Times New Roman" w:cs="Times New Roman"/>
          <w:sz w:val="28"/>
          <w:szCs w:val="28"/>
        </w:rPr>
        <w:t xml:space="preserve"> если наполняемость каждой составляет не менее 8 человек.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Курсовое проектирование проводятся в подгруппах, если наполняемость каждой составляет не менее 8 человек.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15188">
        <w:rPr>
          <w:rFonts w:ascii="Times New Roman" w:hAnsi="Times New Roman" w:cs="Times New Roman"/>
          <w:sz w:val="28"/>
          <w:szCs w:val="28"/>
        </w:rPr>
        <w:t xml:space="preserve">Консультации для обучающихся очной формы получения образования предусматриваются </w:t>
      </w:r>
      <w:r w:rsidR="001251C6" w:rsidRPr="00615188">
        <w:rPr>
          <w:rFonts w:ascii="Times New Roman" w:hAnsi="Times New Roman" w:cs="Times New Roman"/>
          <w:sz w:val="28"/>
          <w:szCs w:val="28"/>
        </w:rPr>
        <w:t xml:space="preserve">из расчета 4 часа </w:t>
      </w:r>
      <w:r w:rsidRPr="00615188">
        <w:rPr>
          <w:rFonts w:ascii="Times New Roman" w:hAnsi="Times New Roman" w:cs="Times New Roman"/>
          <w:sz w:val="28"/>
          <w:szCs w:val="28"/>
        </w:rPr>
        <w:t>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</w:t>
      </w:r>
      <w:proofErr w:type="gramEnd"/>
      <w:r w:rsidRPr="00615188">
        <w:rPr>
          <w:rFonts w:ascii="Times New Roman" w:hAnsi="Times New Roman" w:cs="Times New Roman"/>
          <w:sz w:val="28"/>
          <w:szCs w:val="28"/>
        </w:rPr>
        <w:t xml:space="preserve"> Формы проведения консультаций - групповые, индивидуальные.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Общеобразовательный цикл основной профессиональной образовательной программы  СПО сформирован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 среднего п</w:t>
      </w:r>
      <w:r w:rsidR="001251C6" w:rsidRPr="00615188">
        <w:rPr>
          <w:rFonts w:ascii="Times New Roman" w:hAnsi="Times New Roman" w:cs="Times New Roman"/>
          <w:sz w:val="28"/>
          <w:szCs w:val="28"/>
        </w:rPr>
        <w:t>рофессионального образования.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Вариативная часть ОПОП сформирована с учетом запросов работодателей, особенностей развития региона,  экономики, социальной сферы, техники и технологий, а также с учетом особенностей контингента обучающихся.</w:t>
      </w:r>
    </w:p>
    <w:p w:rsidR="00BD4084" w:rsidRPr="00615188" w:rsidRDefault="001251C6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BD4084" w:rsidRPr="00615188">
        <w:rPr>
          <w:rFonts w:ascii="Times New Roman" w:hAnsi="Times New Roman" w:cs="Times New Roman"/>
          <w:sz w:val="28"/>
          <w:szCs w:val="28"/>
        </w:rPr>
        <w:t xml:space="preserve"> </w:t>
      </w:r>
      <w:r w:rsidRPr="00615188">
        <w:rPr>
          <w:rFonts w:ascii="Times New Roman" w:hAnsi="Times New Roman" w:cs="Times New Roman"/>
          <w:sz w:val="28"/>
          <w:szCs w:val="28"/>
        </w:rPr>
        <w:t>проводится</w:t>
      </w:r>
      <w:r w:rsidR="00BD4084" w:rsidRPr="00615188">
        <w:rPr>
          <w:rFonts w:ascii="Times New Roman" w:hAnsi="Times New Roman" w:cs="Times New Roman"/>
          <w:sz w:val="28"/>
          <w:szCs w:val="28"/>
        </w:rPr>
        <w:t xml:space="preserve"> в форме зачетов, дифференцированных зачетов и экзаменов. Зачеты и дифференцированные зачеты проводятся за счет часов, отведенных на изучение учебной дисциплины или  междисциплинарного курса.</w:t>
      </w:r>
      <w:r w:rsidR="00BD4084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экзаменов в учебном году не более 8, количество зачетов в учебном году не более 10.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Предусмотрен комплексный квалификационный экзамен,  по результатам которого  выносится решение "вид профессиональной деятельности </w:t>
      </w:r>
      <w:proofErr w:type="gramStart"/>
      <w:r w:rsidRPr="00615188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615188">
        <w:rPr>
          <w:rFonts w:ascii="Times New Roman" w:hAnsi="Times New Roman" w:cs="Times New Roman"/>
          <w:sz w:val="28"/>
          <w:szCs w:val="28"/>
        </w:rPr>
        <w:t xml:space="preserve"> / не освоен".   Проводится </w:t>
      </w:r>
      <w:r w:rsidR="00554AAF" w:rsidRPr="00615188">
        <w:rPr>
          <w:rFonts w:ascii="Times New Roman" w:hAnsi="Times New Roman" w:cs="Times New Roman"/>
          <w:sz w:val="28"/>
          <w:szCs w:val="28"/>
        </w:rPr>
        <w:t xml:space="preserve"> квалификационный</w:t>
      </w:r>
      <w:r w:rsidR="001251C6" w:rsidRPr="00615188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Pr="00615188">
        <w:rPr>
          <w:rFonts w:ascii="Times New Roman" w:hAnsi="Times New Roman" w:cs="Times New Roman"/>
          <w:sz w:val="28"/>
          <w:szCs w:val="28"/>
        </w:rPr>
        <w:t xml:space="preserve"> по модулю "Выполнение работ по одной или нескольким профессиям рабочих</w:t>
      </w:r>
      <w:r w:rsidR="001251C6" w:rsidRPr="00615188">
        <w:rPr>
          <w:rFonts w:ascii="Times New Roman" w:hAnsi="Times New Roman" w:cs="Times New Roman"/>
          <w:sz w:val="28"/>
          <w:szCs w:val="28"/>
        </w:rPr>
        <w:t>, должностям служащих" и присваи</w:t>
      </w:r>
      <w:r w:rsidRPr="00615188">
        <w:rPr>
          <w:rFonts w:ascii="Times New Roman" w:hAnsi="Times New Roman" w:cs="Times New Roman"/>
          <w:sz w:val="28"/>
          <w:szCs w:val="28"/>
        </w:rPr>
        <w:t>вается квалификация по рабочей профессии.</w:t>
      </w:r>
    </w:p>
    <w:p w:rsidR="00BD4084" w:rsidRPr="00615188" w:rsidRDefault="00BD4084" w:rsidP="00594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проводится концентрирован</w:t>
      </w:r>
      <w:r w:rsidR="001251C6" w:rsidRPr="00615188">
        <w:rPr>
          <w:rFonts w:ascii="Times New Roman" w:hAnsi="Times New Roman" w:cs="Times New Roman"/>
          <w:sz w:val="28"/>
          <w:szCs w:val="28"/>
        </w:rPr>
        <w:t>н</w:t>
      </w:r>
      <w:r w:rsidRPr="00615188">
        <w:rPr>
          <w:rFonts w:ascii="Times New Roman" w:hAnsi="Times New Roman" w:cs="Times New Roman"/>
          <w:sz w:val="28"/>
          <w:szCs w:val="28"/>
        </w:rPr>
        <w:t xml:space="preserve">о или </w:t>
      </w:r>
      <w:proofErr w:type="spellStart"/>
      <w:r w:rsidRPr="00615188">
        <w:rPr>
          <w:rFonts w:ascii="Times New Roman" w:hAnsi="Times New Roman" w:cs="Times New Roman"/>
          <w:sz w:val="28"/>
          <w:szCs w:val="28"/>
        </w:rPr>
        <w:t>распределенно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.  Учебная практика в </w:t>
      </w:r>
      <w:proofErr w:type="gramStart"/>
      <w:r w:rsidRPr="00615188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615188">
        <w:rPr>
          <w:rFonts w:ascii="Times New Roman" w:hAnsi="Times New Roman" w:cs="Times New Roman"/>
          <w:sz w:val="28"/>
          <w:szCs w:val="28"/>
        </w:rPr>
        <w:t xml:space="preserve"> установленном ФГОС СПО (в образовательном учреждении), производственная практика (на предприятии) в объеме установленном ФГОС СПО, производственная практика (преддипломная) в объеме установленном ФГОС СПО. </w:t>
      </w:r>
    </w:p>
    <w:p w:rsidR="00594802" w:rsidRPr="00615188" w:rsidRDefault="00594802">
      <w:pPr>
        <w:rPr>
          <w:rFonts w:ascii="Times New Roman" w:hAnsi="Times New Roman" w:cs="Times New Roman"/>
          <w:b/>
          <w:sz w:val="28"/>
          <w:szCs w:val="28"/>
        </w:rPr>
      </w:pPr>
      <w:r w:rsidRPr="0061518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3752" w:rsidRPr="0055423B" w:rsidRDefault="00BD4084" w:rsidP="00056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56F5F">
        <w:rPr>
          <w:rFonts w:ascii="Times New Roman" w:hAnsi="Times New Roman" w:cs="Times New Roman"/>
          <w:b/>
          <w:sz w:val="28"/>
          <w:szCs w:val="28"/>
        </w:rPr>
        <w:t xml:space="preserve">.Информационное </w:t>
      </w:r>
      <w:r w:rsidR="00461CF1" w:rsidRPr="0055423B">
        <w:rPr>
          <w:rFonts w:ascii="Times New Roman" w:hAnsi="Times New Roman" w:cs="Times New Roman"/>
          <w:b/>
          <w:sz w:val="28"/>
          <w:szCs w:val="28"/>
        </w:rPr>
        <w:t xml:space="preserve"> обеспечение образовательного процесса</w:t>
      </w:r>
    </w:p>
    <w:p w:rsidR="00056F5F" w:rsidRDefault="001C5C99" w:rsidP="00B271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56E5F" w:rsidRPr="00615188" w:rsidRDefault="00B56E5F" w:rsidP="00B56E5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15188">
        <w:rPr>
          <w:rFonts w:ascii="Times New Roman" w:eastAsia="Times New Roman" w:hAnsi="Times New Roman" w:cs="Times New Roman"/>
          <w:sz w:val="28"/>
          <w:szCs w:val="28"/>
        </w:rPr>
        <w:t>ГБПОУ  «Кизеловский политехнический техникум» имеет библиотеку с читальным залом на 50 мест. Читальный зал оснащен ноутбуками и беспроводным доступом к сети Интернет. Библиотека техникума ведет разъяснительную работу о безопасности при работе в сети «Интернет».</w:t>
      </w:r>
    </w:p>
    <w:p w:rsidR="00B56E5F" w:rsidRPr="00615188" w:rsidRDefault="00B56E5F" w:rsidP="00B5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Библиотека обеспечивает полное и оперативное библиотечное и информационн</w:t>
      </w:r>
      <w:proofErr w:type="gramStart"/>
      <w:r w:rsidRPr="006151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5188">
        <w:rPr>
          <w:rFonts w:ascii="Times New Roman" w:hAnsi="Times New Roman" w:cs="Times New Roman"/>
          <w:sz w:val="28"/>
          <w:szCs w:val="28"/>
        </w:rPr>
        <w:t xml:space="preserve"> библиографическое обслуживание студентов всех форм обучения и преподавателей в соответствии с информационными запросами. Библиотечно-информационное обеспечение учебного процесса способствует эффективному выполнению образовательных программ.</w:t>
      </w:r>
    </w:p>
    <w:p w:rsidR="00B56E5F" w:rsidRPr="00615188" w:rsidRDefault="00B56E5F" w:rsidP="00B5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Библиотека техникума обеспечивает  документами  и  информацией учебно-воспитательный процесс, а также является центром распространения знаний, общения, культуры.</w:t>
      </w:r>
    </w:p>
    <w:p w:rsidR="00B56E5F" w:rsidRPr="00615188" w:rsidRDefault="00B56E5F" w:rsidP="00B5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Библиотечный фонд структурирован по отраслям знаний, целевому и читательскому назначению. Библиотека раскрывает содержание  фондов путем регулярно организуемых выставок – просмотров литературы, тематических выставок, дней информации и т.д.</w:t>
      </w:r>
    </w:p>
    <w:p w:rsidR="00B56E5F" w:rsidRPr="00615188" w:rsidRDefault="00B56E5F" w:rsidP="00B5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Фактическая обеспеченность по специальностям и профессиям (на одного обучающегося) соответствует нормативам и составляет в среднем 1 экземпляр на человека.</w:t>
      </w:r>
    </w:p>
    <w:p w:rsidR="00B56E5F" w:rsidRPr="00615188" w:rsidRDefault="00B56E5F" w:rsidP="00B56E5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Книжный фонд библиотеки комплектуется согласно учебным планам, с учетом заявок преподавателей, в основном за счёт приобретения книжных изданий.</w:t>
      </w:r>
    </w:p>
    <w:p w:rsidR="00B56E5F" w:rsidRPr="00615188" w:rsidRDefault="00B56E5F" w:rsidP="00B56E5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15188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реорганизации общий фонд библиотеки ГПБОУ «Кизеловский политехнический техникум» увеличился  на 31 979 экземпляров и составил  94882 экз. Из них основной фонд – 82993 экз., художественный фонд- 11889 экз. </w:t>
      </w:r>
    </w:p>
    <w:p w:rsidR="00B56E5F" w:rsidRPr="00615188" w:rsidRDefault="00B56E5F" w:rsidP="00B56E5F">
      <w:pPr>
        <w:autoSpaceDE w:val="0"/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188">
        <w:rPr>
          <w:rFonts w:ascii="Times New Roman" w:eastAsia="Times New Roman" w:hAnsi="Times New Roman" w:cs="Times New Roman"/>
          <w:sz w:val="28"/>
          <w:szCs w:val="28"/>
        </w:rPr>
        <w:t xml:space="preserve">Техникум обеспечивает укомплектованность библиотечного фонда печатными и электронными изданиями основной и дополнительной учебной литературы по дисциплинам всех циклов,  изданными за последние 5 лет, в объеме 40 %. </w:t>
      </w:r>
      <w:proofErr w:type="gramEnd"/>
    </w:p>
    <w:p w:rsidR="00B56E5F" w:rsidRPr="00615188" w:rsidRDefault="00B56E5F" w:rsidP="00B56E5F">
      <w:pPr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Наряду с традиционными печатными изданиями фонд библиотеки пополняется учебно-методическими пособиями, методическими рекомендациями, электронными пособиями. В формировании содержания образования большую помощь оказывают периодические издания.</w:t>
      </w:r>
    </w:p>
    <w:p w:rsidR="00B56E5F" w:rsidRPr="00615188" w:rsidRDefault="00B56E5F" w:rsidP="00B56E5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15188">
        <w:rPr>
          <w:rFonts w:ascii="Times New Roman" w:eastAsia="Times New Roman" w:hAnsi="Times New Roman" w:cs="Times New Roman"/>
          <w:sz w:val="28"/>
          <w:szCs w:val="28"/>
        </w:rPr>
        <w:t>Библиотека техникума в 2016 году предоставляет возможность информационного обеспечения периодическими изданиями по шести   наименованиям.</w:t>
      </w:r>
    </w:p>
    <w:p w:rsidR="00B56E5F" w:rsidRPr="00615188" w:rsidRDefault="00B56E5F" w:rsidP="00B56E5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Важной составной частью библиотечно-библиографического обслуживания в техникуме  является выставочная деятельность. В силу своей специфики выставки в основном предназначены в помощь профессиональной и учебной деятельности. Они способствуют самообразованию будущих специалистов. Именно выставками библиотека откликается на выдающиеся исторические, культурные события. В экспозициях выставок находят отражение не только годовщины великих событий прошлого и настоящего, но и освещаются проблемы современного мира, сегодняшней жизни.</w:t>
      </w:r>
    </w:p>
    <w:p w:rsidR="00B56E5F" w:rsidRPr="00615188" w:rsidRDefault="00B56E5F" w:rsidP="00B56E5F">
      <w:pPr>
        <w:autoSpaceDE w:val="0"/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15188">
        <w:rPr>
          <w:rFonts w:ascii="Times New Roman" w:eastAsia="Times New Roman" w:hAnsi="Times New Roman" w:cs="Times New Roman"/>
          <w:sz w:val="28"/>
          <w:szCs w:val="28"/>
        </w:rPr>
        <w:lastRenderedPageBreak/>
        <w:t>На сайте техникума представлены каталоги литературы по реализуемым в 2016  году специальностям и профессиям:</w:t>
      </w:r>
    </w:p>
    <w:tbl>
      <w:tblPr>
        <w:tblW w:w="46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8"/>
      </w:tblGrid>
      <w:tr w:rsidR="00B56E5F" w:rsidRPr="00615188" w:rsidTr="00B56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5F" w:rsidRPr="00615188" w:rsidRDefault="00B56E5F" w:rsidP="00B56E5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B56E5F" w:rsidRPr="00615188" w:rsidTr="00B56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5F" w:rsidRPr="00615188" w:rsidRDefault="00B56E5F" w:rsidP="00B56E5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19.02.10  Технология продукции общественного питания</w:t>
            </w:r>
          </w:p>
        </w:tc>
      </w:tr>
      <w:tr w:rsidR="00B56E5F" w:rsidRPr="00615188" w:rsidTr="00B56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5F" w:rsidRPr="00615188" w:rsidRDefault="00B56E5F" w:rsidP="00B56E5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08.02.01  Строительство и эксплуатация зданий и сооружений</w:t>
            </w:r>
          </w:p>
        </w:tc>
      </w:tr>
      <w:tr w:rsidR="00B56E5F" w:rsidRPr="00615188" w:rsidTr="00B56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5F" w:rsidRPr="00615188" w:rsidRDefault="00B56E5F" w:rsidP="00B56E5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38.02.01  Экономика и бухгалтерский учет (по отраслям)</w:t>
            </w:r>
          </w:p>
        </w:tc>
      </w:tr>
      <w:tr w:rsidR="00B56E5F" w:rsidRPr="00615188" w:rsidTr="00B56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5F" w:rsidRPr="00615188" w:rsidRDefault="00B56E5F" w:rsidP="00B56E5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23.02.03 Техническое обслуживание и ремонт автомобильного транспорта</w:t>
            </w:r>
          </w:p>
        </w:tc>
      </w:tr>
      <w:tr w:rsidR="00B56E5F" w:rsidRPr="00615188" w:rsidTr="00B56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5F" w:rsidRPr="00615188" w:rsidRDefault="00B56E5F" w:rsidP="00B56E5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09.02.03    Программирование в компьютерных системах</w:t>
            </w:r>
          </w:p>
        </w:tc>
      </w:tr>
      <w:tr w:rsidR="00B56E5F" w:rsidRPr="00615188" w:rsidTr="00B56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5F" w:rsidRPr="00615188" w:rsidRDefault="00B56E5F" w:rsidP="00B56E5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23.01.02    Автомеханик</w:t>
            </w:r>
          </w:p>
        </w:tc>
      </w:tr>
      <w:tr w:rsidR="00B56E5F" w:rsidRPr="00615188" w:rsidTr="00B56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5F" w:rsidRPr="00615188" w:rsidRDefault="00B56E5F" w:rsidP="00B56E5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19.01.17     Повар, кондитер</w:t>
            </w:r>
          </w:p>
        </w:tc>
      </w:tr>
      <w:tr w:rsidR="00B56E5F" w:rsidRPr="00615188" w:rsidTr="00B56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5F" w:rsidRPr="00615188" w:rsidRDefault="00B56E5F" w:rsidP="00B56E5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38.01.02    Продавец, контролер-кассир</w:t>
            </w:r>
          </w:p>
        </w:tc>
      </w:tr>
      <w:tr w:rsidR="00B56E5F" w:rsidRPr="00615188" w:rsidTr="00B56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5F" w:rsidRPr="00615188" w:rsidRDefault="00B56E5F" w:rsidP="00B56E5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15.01.05    Сварщик (ручной и частично механизированной сварки</w:t>
            </w:r>
            <w:proofErr w:type="gramStart"/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B56E5F" w:rsidRPr="00615188" w:rsidTr="00B56E5F">
        <w:trPr>
          <w:trHeight w:val="605"/>
          <w:tblCellSpacing w:w="15" w:type="dxa"/>
        </w:trPr>
        <w:tc>
          <w:tcPr>
            <w:tcW w:w="0" w:type="auto"/>
            <w:vAlign w:val="center"/>
            <w:hideMark/>
          </w:tcPr>
          <w:p w:rsidR="00B56E5F" w:rsidRPr="00615188" w:rsidRDefault="00B56E5F" w:rsidP="00B56E5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18874         Столяр  </w:t>
            </w:r>
          </w:p>
        </w:tc>
      </w:tr>
      <w:tr w:rsidR="00B56E5F" w:rsidRPr="00615188" w:rsidTr="00B56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5F" w:rsidRPr="00615188" w:rsidRDefault="00B56E5F" w:rsidP="00B56E5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13450        Маляр </w:t>
            </w:r>
          </w:p>
        </w:tc>
      </w:tr>
      <w:tr w:rsidR="00B56E5F" w:rsidRPr="00615188" w:rsidTr="00B56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5F" w:rsidRPr="00615188" w:rsidRDefault="00B56E5F" w:rsidP="00B56E5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16909        Портной</w:t>
            </w:r>
          </w:p>
        </w:tc>
      </w:tr>
    </w:tbl>
    <w:p w:rsidR="00B56E5F" w:rsidRPr="00615188" w:rsidRDefault="00B56E5F" w:rsidP="00B56E5F">
      <w:p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Перечень локальных актов, регламентирующих деятельность библиотеки:</w:t>
      </w:r>
    </w:p>
    <w:p w:rsidR="00B56E5F" w:rsidRPr="00615188" w:rsidRDefault="00B56E5F" w:rsidP="00B56E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Закон РФ «Библиотечном деле»;</w:t>
      </w:r>
    </w:p>
    <w:p w:rsidR="00B56E5F" w:rsidRPr="00615188" w:rsidRDefault="00B56E5F" w:rsidP="00B56E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Положение «О библиотеке и пользованию информационными ресурсами»;</w:t>
      </w:r>
    </w:p>
    <w:p w:rsidR="00B56E5F" w:rsidRPr="00615188" w:rsidRDefault="00B56E5F" w:rsidP="00B56E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Закон РФ «О защите детей от информации, причиняющей вред их здоровью и развитию»;</w:t>
      </w:r>
    </w:p>
    <w:p w:rsidR="00B56E5F" w:rsidRPr="00615188" w:rsidRDefault="00B56E5F" w:rsidP="00B56E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Закон РФ «Об информации, информационных технологиях и о защите информации»;</w:t>
      </w:r>
    </w:p>
    <w:p w:rsidR="00B56E5F" w:rsidRPr="00615188" w:rsidRDefault="00B56E5F" w:rsidP="00B56E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Закон РФ « О защите персональных данных»;</w:t>
      </w:r>
    </w:p>
    <w:p w:rsidR="00B56E5F" w:rsidRPr="00615188" w:rsidRDefault="00B56E5F" w:rsidP="00B56E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Закон РФ «О противодействии экстремальной деятельности»</w:t>
      </w:r>
    </w:p>
    <w:p w:rsidR="00B56E5F" w:rsidRPr="00615188" w:rsidRDefault="00B56E5F" w:rsidP="00B56E5F"/>
    <w:p w:rsidR="00B56E5F" w:rsidRPr="00615188" w:rsidRDefault="00B56E5F" w:rsidP="00B56E5F"/>
    <w:p w:rsidR="00F0705C" w:rsidRPr="007F47F0" w:rsidRDefault="00F070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6F5F" w:rsidRPr="00056F5F" w:rsidRDefault="00BD4084" w:rsidP="00056F5F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056F5F" w:rsidRPr="00056F5F">
        <w:rPr>
          <w:rFonts w:ascii="Times New Roman" w:hAnsi="Times New Roman"/>
          <w:b/>
          <w:sz w:val="28"/>
          <w:szCs w:val="28"/>
        </w:rPr>
        <w:t>.</w:t>
      </w:r>
      <w:r w:rsidR="007F47F0">
        <w:rPr>
          <w:rFonts w:ascii="Times New Roman" w:hAnsi="Times New Roman"/>
          <w:b/>
          <w:sz w:val="28"/>
          <w:szCs w:val="28"/>
        </w:rPr>
        <w:t xml:space="preserve"> </w:t>
      </w:r>
      <w:r w:rsidR="00056F5F" w:rsidRPr="00056F5F"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</w:p>
    <w:p w:rsidR="009A460C" w:rsidRDefault="009A460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6C" w:rsidRPr="00615188" w:rsidRDefault="00D3706C" w:rsidP="00594802">
      <w:pPr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ГБПОУ «Кизеловский политехнический техникум» обеспечивается педагогическим коллективом</w:t>
      </w:r>
      <w:r w:rsidR="00B56E5F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 из </w:t>
      </w:r>
      <w:r w:rsidR="00B56E5F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="00A80DB9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штатных 30</w:t>
      </w:r>
      <w:r w:rsidR="009A460C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6E5F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80DB9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E5F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и  9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мастеров производственного обучения</w:t>
      </w:r>
      <w:r w:rsidR="009A460C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</w:t>
      </w:r>
      <w:r w:rsidR="00B56E5F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A460C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совместителей.</w:t>
      </w:r>
    </w:p>
    <w:p w:rsidR="00BD4084" w:rsidRPr="00615188" w:rsidRDefault="00BD4084" w:rsidP="00EF61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20FF" w:rsidRPr="00615188" w:rsidRDefault="001120FF" w:rsidP="006151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E36BAC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педагогических работников ГБПОУ «Кизеловский политехнический техникум</w:t>
      </w:r>
      <w:r w:rsidR="007F47F0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E5F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120FF" w:rsidRPr="00615188" w:rsidRDefault="001120FF" w:rsidP="006151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842"/>
      </w:tblGrid>
      <w:tr w:rsidR="007F47F0" w:rsidRPr="00615188" w:rsidTr="007F47F0">
        <w:tc>
          <w:tcPr>
            <w:tcW w:w="7371" w:type="dxa"/>
            <w:shd w:val="clear" w:color="auto" w:fill="auto"/>
            <w:vAlign w:val="center"/>
          </w:tcPr>
          <w:p w:rsidR="007F47F0" w:rsidRPr="00615188" w:rsidRDefault="007F47F0" w:rsidP="009A4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42" w:type="dxa"/>
            <w:shd w:val="clear" w:color="auto" w:fill="auto"/>
          </w:tcPr>
          <w:p w:rsidR="007F47F0" w:rsidRPr="00615188" w:rsidRDefault="007F47F0" w:rsidP="009A4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</w:t>
            </w:r>
          </w:p>
        </w:tc>
      </w:tr>
      <w:tr w:rsidR="007F47F0" w:rsidRPr="00615188" w:rsidTr="007F47F0">
        <w:tc>
          <w:tcPr>
            <w:tcW w:w="7371" w:type="dxa"/>
            <w:shd w:val="clear" w:color="auto" w:fill="auto"/>
          </w:tcPr>
          <w:p w:rsidR="007F47F0" w:rsidRPr="00615188" w:rsidRDefault="007F47F0" w:rsidP="009A460C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преподавателей, имеющих высшее образование, соответствующее профилю преподаваемой дисциплины (МДК, модуля)</w:t>
            </w:r>
          </w:p>
          <w:p w:rsidR="007F47F0" w:rsidRPr="00615188" w:rsidRDefault="007F47F0" w:rsidP="001120FF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программ подготовки специалистов среднего звена)</w:t>
            </w:r>
          </w:p>
        </w:tc>
        <w:tc>
          <w:tcPr>
            <w:tcW w:w="1842" w:type="dxa"/>
            <w:shd w:val="clear" w:color="auto" w:fill="auto"/>
          </w:tcPr>
          <w:p w:rsidR="007F47F0" w:rsidRPr="00615188" w:rsidRDefault="00B512D3" w:rsidP="001120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7F47F0"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F47F0" w:rsidRPr="00615188" w:rsidTr="007F47F0">
        <w:tc>
          <w:tcPr>
            <w:tcW w:w="7371" w:type="dxa"/>
            <w:shd w:val="clear" w:color="auto" w:fill="auto"/>
          </w:tcPr>
          <w:p w:rsidR="007F47F0" w:rsidRPr="00615188" w:rsidRDefault="007F47F0" w:rsidP="001120FF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преподавателей имеющих среднее профессиональное образование  или высшее образование, соответствующее профилю преподаваемой дисциплины (МДК, модуля) </w:t>
            </w:r>
          </w:p>
          <w:p w:rsidR="007F47F0" w:rsidRPr="00615188" w:rsidRDefault="007F47F0" w:rsidP="001120FF">
            <w:pPr>
              <w:ind w:firstLine="3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программ подготовки квалифицированных рабочих)</w:t>
            </w:r>
          </w:p>
        </w:tc>
        <w:tc>
          <w:tcPr>
            <w:tcW w:w="1842" w:type="dxa"/>
            <w:shd w:val="clear" w:color="auto" w:fill="auto"/>
          </w:tcPr>
          <w:p w:rsidR="007F47F0" w:rsidRPr="00615188" w:rsidRDefault="007F47F0" w:rsidP="001120F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F47F0" w:rsidRPr="00615188" w:rsidTr="007F47F0">
        <w:tc>
          <w:tcPr>
            <w:tcW w:w="7371" w:type="dxa"/>
            <w:shd w:val="clear" w:color="auto" w:fill="auto"/>
          </w:tcPr>
          <w:p w:rsidR="007F47F0" w:rsidRPr="00615188" w:rsidRDefault="007F47F0" w:rsidP="009A460C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преподавателей (мастеров производственного обучения), отвечающих за освоение </w:t>
            </w:r>
            <w:proofErr w:type="gramStart"/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цикла, имеющих опыт деятельности в организациях соответствующей профессиональной сферы</w:t>
            </w:r>
          </w:p>
        </w:tc>
        <w:tc>
          <w:tcPr>
            <w:tcW w:w="1842" w:type="dxa"/>
            <w:shd w:val="clear" w:color="auto" w:fill="auto"/>
          </w:tcPr>
          <w:p w:rsidR="007F47F0" w:rsidRPr="00615188" w:rsidRDefault="007F47F0" w:rsidP="001120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</w:tr>
      <w:tr w:rsidR="007F47F0" w:rsidRPr="00615188" w:rsidTr="007F47F0">
        <w:tc>
          <w:tcPr>
            <w:tcW w:w="7371" w:type="dxa"/>
            <w:shd w:val="clear" w:color="auto" w:fill="auto"/>
          </w:tcPr>
          <w:p w:rsidR="007F47F0" w:rsidRPr="00615188" w:rsidRDefault="007F47F0" w:rsidP="009A460C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преподавателей, получивших дополнительное профессиональное образование по программам повышения квалификации, в том числе в форме стажировки в профильных организациях не реже одного раза в 3 года</w:t>
            </w:r>
          </w:p>
        </w:tc>
        <w:tc>
          <w:tcPr>
            <w:tcW w:w="1842" w:type="dxa"/>
            <w:shd w:val="clear" w:color="auto" w:fill="auto"/>
          </w:tcPr>
          <w:p w:rsidR="007F47F0" w:rsidRPr="00615188" w:rsidRDefault="007F47F0" w:rsidP="007F47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512D3"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9A460C" w:rsidRPr="00615188" w:rsidRDefault="009A460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BAC" w:rsidRPr="00615188" w:rsidRDefault="00E36BAC" w:rsidP="001133AF">
      <w:pPr>
        <w:ind w:left="426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 №16-А.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AF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педагогического с</w:t>
      </w:r>
      <w:r w:rsidR="001133AF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 учреждения</w:t>
      </w:r>
    </w:p>
    <w:p w:rsidR="001133AF" w:rsidRPr="00615188" w:rsidRDefault="001133AF" w:rsidP="00E36BA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1134"/>
        <w:gridCol w:w="1559"/>
        <w:gridCol w:w="1667"/>
        <w:gridCol w:w="1362"/>
        <w:gridCol w:w="1276"/>
      </w:tblGrid>
      <w:tr w:rsidR="00E36BAC" w:rsidRPr="00615188" w:rsidTr="001133AF">
        <w:tc>
          <w:tcPr>
            <w:tcW w:w="1134" w:type="dxa"/>
            <w:shd w:val="clear" w:color="auto" w:fill="auto"/>
          </w:tcPr>
          <w:p w:rsidR="00E36BAC" w:rsidRPr="00615188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lang w:eastAsia="ru-RU"/>
              </w:rPr>
              <w:t>С высшим образованием</w:t>
            </w:r>
          </w:p>
        </w:tc>
        <w:tc>
          <w:tcPr>
            <w:tcW w:w="1134" w:type="dxa"/>
            <w:shd w:val="clear" w:color="auto" w:fill="auto"/>
          </w:tcPr>
          <w:p w:rsidR="00E36BAC" w:rsidRPr="00615188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lang w:eastAsia="ru-RU"/>
              </w:rPr>
              <w:t>Со средним специальным образованием</w:t>
            </w:r>
          </w:p>
        </w:tc>
        <w:tc>
          <w:tcPr>
            <w:tcW w:w="1134" w:type="dxa"/>
            <w:shd w:val="clear" w:color="auto" w:fill="auto"/>
          </w:tcPr>
          <w:p w:rsidR="00E36BAC" w:rsidRPr="00615188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lang w:eastAsia="ru-RU"/>
              </w:rPr>
              <w:t>Со средним образованием</w:t>
            </w:r>
          </w:p>
        </w:tc>
        <w:tc>
          <w:tcPr>
            <w:tcW w:w="1559" w:type="dxa"/>
            <w:shd w:val="clear" w:color="auto" w:fill="auto"/>
          </w:tcPr>
          <w:p w:rsidR="00E36BAC" w:rsidRPr="00615188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lang w:eastAsia="ru-RU"/>
              </w:rPr>
              <w:t>С высшей квалификационной категорией</w:t>
            </w:r>
          </w:p>
        </w:tc>
        <w:tc>
          <w:tcPr>
            <w:tcW w:w="1667" w:type="dxa"/>
            <w:shd w:val="clear" w:color="auto" w:fill="auto"/>
          </w:tcPr>
          <w:p w:rsidR="00E36BAC" w:rsidRPr="00615188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lang w:eastAsia="ru-RU"/>
              </w:rPr>
              <w:t>С I квалификационной категорией</w:t>
            </w:r>
          </w:p>
        </w:tc>
        <w:tc>
          <w:tcPr>
            <w:tcW w:w="1362" w:type="dxa"/>
            <w:shd w:val="clear" w:color="auto" w:fill="auto"/>
          </w:tcPr>
          <w:p w:rsidR="00E36BAC" w:rsidRPr="00615188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lang w:eastAsia="ru-RU"/>
              </w:rPr>
              <w:t>Соответствуют занимаемой должности</w:t>
            </w:r>
          </w:p>
        </w:tc>
        <w:tc>
          <w:tcPr>
            <w:tcW w:w="1276" w:type="dxa"/>
            <w:shd w:val="clear" w:color="auto" w:fill="auto"/>
          </w:tcPr>
          <w:p w:rsidR="00E36BAC" w:rsidRPr="00615188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lang w:eastAsia="ru-RU"/>
              </w:rPr>
              <w:t>Без квалификационной категории</w:t>
            </w:r>
          </w:p>
        </w:tc>
      </w:tr>
      <w:tr w:rsidR="00E36BAC" w:rsidRPr="00615188" w:rsidTr="001133AF">
        <w:tc>
          <w:tcPr>
            <w:tcW w:w="1134" w:type="dxa"/>
            <w:shd w:val="clear" w:color="auto" w:fill="auto"/>
          </w:tcPr>
          <w:p w:rsidR="00E36BAC" w:rsidRPr="00615188" w:rsidRDefault="00B512D3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36BAC" w:rsidRPr="00615188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36BAC" w:rsidRPr="00615188" w:rsidRDefault="00B512D3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36BAC" w:rsidRPr="00615188" w:rsidRDefault="00B512D3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dxa"/>
            <w:shd w:val="clear" w:color="auto" w:fill="auto"/>
          </w:tcPr>
          <w:p w:rsidR="00E36BAC" w:rsidRPr="00615188" w:rsidRDefault="00B512D3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2" w:type="dxa"/>
            <w:shd w:val="clear" w:color="auto" w:fill="auto"/>
          </w:tcPr>
          <w:p w:rsidR="00E36BAC" w:rsidRPr="00615188" w:rsidRDefault="00535124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12D3"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36BAC" w:rsidRPr="00615188" w:rsidRDefault="00B512D3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56F5F" w:rsidRPr="00615188" w:rsidRDefault="00056F5F" w:rsidP="007F47F0">
      <w:pPr>
        <w:jc w:val="left"/>
        <w:rPr>
          <w:rFonts w:ascii="Times New Roman" w:hAnsi="Times New Roman" w:cs="Times New Roman"/>
          <w:b/>
        </w:rPr>
      </w:pPr>
    </w:p>
    <w:p w:rsidR="001120FF" w:rsidRPr="00615188" w:rsidRDefault="00535124" w:rsidP="00995307">
      <w:pPr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Для организации курсового и дипломного проектирования Техникум привлекает преподавателей из числа представителей работодателей для организации руководства</w:t>
      </w:r>
      <w:r w:rsidR="001709F2"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, консультирования и рецензирования дипломных и курсовых проектов по договорам гражданско-правового характера. </w:t>
      </w:r>
      <w:r w:rsidR="00B56E5F" w:rsidRPr="00615188">
        <w:rPr>
          <w:rFonts w:ascii="Times New Roman" w:eastAsia="Calibri" w:hAnsi="Times New Roman" w:cs="Times New Roman"/>
          <w:bCs/>
          <w:sz w:val="28"/>
          <w:szCs w:val="28"/>
        </w:rPr>
        <w:t>В 2016 году было заключено 1</w:t>
      </w:r>
      <w:r w:rsidR="00995307"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  договоров.</w:t>
      </w:r>
      <w:r w:rsidR="001120FF" w:rsidRPr="00615188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BD4084" w:rsidRPr="00310B7D" w:rsidRDefault="00BD4084" w:rsidP="00BD4084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0B7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8.</w:t>
      </w:r>
      <w:r w:rsidR="00721EB1" w:rsidRPr="00310B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E50D7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м</w:t>
      </w:r>
      <w:r w:rsidRPr="00310B7D">
        <w:rPr>
          <w:rFonts w:ascii="Times New Roman" w:eastAsia="Calibri" w:hAnsi="Times New Roman" w:cs="Times New Roman"/>
          <w:b/>
          <w:bCs/>
          <w:sz w:val="28"/>
          <w:szCs w:val="28"/>
        </w:rPr>
        <w:t>етодическо</w:t>
      </w:r>
      <w:r w:rsidR="007E50D7">
        <w:rPr>
          <w:rFonts w:ascii="Times New Roman" w:eastAsia="Calibri" w:hAnsi="Times New Roman" w:cs="Times New Roman"/>
          <w:b/>
          <w:bCs/>
          <w:sz w:val="28"/>
          <w:szCs w:val="28"/>
        </w:rPr>
        <w:t>й работы</w:t>
      </w:r>
    </w:p>
    <w:p w:rsidR="0059556E" w:rsidRDefault="0059556E" w:rsidP="0059556E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556E" w:rsidRPr="00615188" w:rsidRDefault="00721EB1" w:rsidP="0059556E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Методическая служба</w:t>
      </w:r>
      <w:r w:rsidR="00310B7D"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5039A" w:rsidRPr="00615188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>ехникум</w:t>
      </w:r>
      <w:r w:rsidR="00591626"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а  (Рис. 2) 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организационная структура в образовательной системе техникума, объединяющая субъекты методической работы различных уровней и реализующая функции методической поддержки участников образовательного процесса в целях обеспечения качества образования.</w:t>
      </w:r>
      <w:r w:rsidR="0059556E"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21EB1" w:rsidRDefault="00721EB1" w:rsidP="00721EB1">
      <w:pPr>
        <w:pStyle w:val="af0"/>
        <w:ind w:firstLine="709"/>
        <w:jc w:val="both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300470" cy="3663989"/>
            <wp:effectExtent l="19050" t="0" r="5080" b="0"/>
            <wp:docPr id="29" name="Рисунок 29" descr="http://kgt-org.ru/cid320-bfe3df/structura_mc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gt-org.ru/cid320-bfe3df/structura_mc_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6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B1" w:rsidRPr="00721EB1" w:rsidRDefault="00721EB1" w:rsidP="00721EB1">
      <w:pPr>
        <w:ind w:firstLine="567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721EB1">
        <w:rPr>
          <w:rFonts w:ascii="Times New Roman" w:eastAsia="Calibri" w:hAnsi="Times New Roman" w:cs="Times New Roman"/>
          <w:b/>
          <w:bCs/>
          <w:sz w:val="28"/>
          <w:szCs w:val="28"/>
        </w:rPr>
        <w:t>Рис.</w:t>
      </w:r>
      <w:r w:rsidR="0059162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721E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21EB1">
        <w:rPr>
          <w:rFonts w:ascii="Times New Roman" w:eastAsia="Calibri" w:hAnsi="Times New Roman" w:cs="Times New Roman"/>
          <w:sz w:val="28"/>
          <w:szCs w:val="28"/>
        </w:rPr>
        <w:t> </w:t>
      </w:r>
      <w:r w:rsidRPr="00721EB1">
        <w:rPr>
          <w:rFonts w:ascii="Times New Roman" w:eastAsia="Calibri" w:hAnsi="Times New Roman" w:cs="Times New Roman"/>
          <w:iCs/>
          <w:sz w:val="28"/>
          <w:szCs w:val="28"/>
        </w:rPr>
        <w:t>Структура методической службы ГБПОУ "Кизеловский политехнический техникум"</w:t>
      </w:r>
    </w:p>
    <w:p w:rsidR="00721EB1" w:rsidRPr="00721EB1" w:rsidRDefault="00721EB1" w:rsidP="00721EB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C65" w:rsidRPr="00615188" w:rsidRDefault="006D0C65" w:rsidP="005F4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В 2016 году педагогический коллектив техникума работал в соответствии с Программой работы над единой методической темой «Совершенствование качества профессиональной подготовки специалистов в условиях перехода на Федеральные государственные образовательные стандарты среднего профессионального образования третьего поколения». Работа над единой методической темой стала продолжением работы педагогического коллектива техникума по внедрению ФГОС СПО. С целью формирования единых подходов к организации работы над единой методической темой педагогического коллектива и индивидуальными методическими темами преподавателей было разработано «Положение о системе организации работы над единой методической темой педагогического коллектива  и индивидуальными методическими темами преподавателей». В соответствии с Положением и Программой был разработан план мероприятий по работе над единой темой педагогического коллектива техникума.</w:t>
      </w:r>
    </w:p>
    <w:p w:rsidR="006D0C65" w:rsidRPr="00615188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Приоритетными направлениями в работе педагогического коллектива в 2016 году были:</w:t>
      </w:r>
    </w:p>
    <w:p w:rsidR="006D0C65" w:rsidRPr="00615188" w:rsidRDefault="006D0C65" w:rsidP="006D0C6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Разработка учебно-программной документации в соответствии с ФГОС СПО.</w:t>
      </w:r>
    </w:p>
    <w:p w:rsidR="006D0C65" w:rsidRPr="00615188" w:rsidRDefault="006D0C65" w:rsidP="006D0C6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lastRenderedPageBreak/>
        <w:t>Активизация внедрения новых форм обучения и контроля в соответствии с ФГОС СПО.</w:t>
      </w:r>
    </w:p>
    <w:p w:rsidR="006D0C65" w:rsidRPr="00615188" w:rsidRDefault="006D0C65" w:rsidP="006D0C6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Развитие методической и научно-исследовательской работы преподавателей.</w:t>
      </w:r>
    </w:p>
    <w:p w:rsidR="006D0C65" w:rsidRPr="00615188" w:rsidRDefault="006D0C65" w:rsidP="006D0C6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Расширение использования информационных технологий в учебном процессе.</w:t>
      </w:r>
    </w:p>
    <w:p w:rsidR="006D0C65" w:rsidRPr="00615188" w:rsidRDefault="006D0C65" w:rsidP="006D0C6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Модернизация учебно-лабораторной базы специальностей.</w:t>
      </w:r>
    </w:p>
    <w:p w:rsidR="006D0C65" w:rsidRPr="00615188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С целью выработки единых требований к организации и оформлению результатов работы по различным направлениям деятельности техникума  в соответствии с ФГОС СПО в 2016 учебном году были разработаны или обновлены следующие локальные акты:</w:t>
      </w:r>
    </w:p>
    <w:p w:rsidR="006D0C65" w:rsidRPr="00615188" w:rsidRDefault="006D0C65" w:rsidP="006D0C6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Положение о методическом совете.</w:t>
      </w:r>
    </w:p>
    <w:p w:rsidR="006D0C65" w:rsidRPr="00615188" w:rsidRDefault="006D0C65" w:rsidP="006D0C6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Положение о методической работе.</w:t>
      </w:r>
    </w:p>
    <w:p w:rsidR="006D0C65" w:rsidRPr="00615188" w:rsidRDefault="006D0C65" w:rsidP="006D0C6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Положение о фондах оценочных средств.</w:t>
      </w:r>
    </w:p>
    <w:p w:rsidR="006D0C65" w:rsidRPr="00615188" w:rsidRDefault="006D0C65" w:rsidP="006D0C6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Положение о  комплексном учебно-методическом обеспечении учебных дисциплин и профессиональных модулей.</w:t>
      </w:r>
    </w:p>
    <w:p w:rsidR="006D0C65" w:rsidRPr="00615188" w:rsidRDefault="006D0C65" w:rsidP="006D0C6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Положение о текущей и промежуточной аттестации.</w:t>
      </w:r>
    </w:p>
    <w:p w:rsidR="006D0C65" w:rsidRPr="00615188" w:rsidRDefault="006D0C65" w:rsidP="006D0C6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Положение о методическом кабинете.</w:t>
      </w:r>
    </w:p>
    <w:p w:rsidR="006D0C65" w:rsidRPr="00615188" w:rsidRDefault="006D0C65" w:rsidP="006D0C6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Положение о предметной (цикловой) комиссии</w:t>
      </w:r>
    </w:p>
    <w:p w:rsidR="006D0C65" w:rsidRPr="00615188" w:rsidRDefault="006D0C65" w:rsidP="006D0C6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Положение о конкурсе методических разработок</w:t>
      </w:r>
    </w:p>
    <w:p w:rsidR="006D0C65" w:rsidRPr="00615188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Реализация единой методической темы педагогического коллектива техникума в </w:t>
      </w:r>
      <w:proofErr w:type="spellStart"/>
      <w:r w:rsidRPr="00615188">
        <w:rPr>
          <w:rFonts w:ascii="Times New Roman" w:hAnsi="Times New Roman" w:cs="Times New Roman"/>
          <w:sz w:val="28"/>
          <w:szCs w:val="28"/>
        </w:rPr>
        <w:t>Кизеловском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политехническом техникуме обеспечивается методической службой, включающей в себя следующие структурные элементы:</w:t>
      </w:r>
    </w:p>
    <w:p w:rsidR="006D0C65" w:rsidRPr="00615188" w:rsidRDefault="006D0C65" w:rsidP="006D0C65">
      <w:pPr>
        <w:pStyle w:val="af0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15188">
        <w:rPr>
          <w:b/>
          <w:sz w:val="28"/>
          <w:szCs w:val="28"/>
        </w:rPr>
        <w:t>педагогический совет;</w:t>
      </w:r>
    </w:p>
    <w:p w:rsidR="006D0C65" w:rsidRPr="00615188" w:rsidRDefault="006D0C65" w:rsidP="006D0C65">
      <w:pPr>
        <w:pStyle w:val="af0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15188">
        <w:rPr>
          <w:b/>
          <w:sz w:val="28"/>
          <w:szCs w:val="28"/>
        </w:rPr>
        <w:t>методический совет;</w:t>
      </w:r>
    </w:p>
    <w:p w:rsidR="006D0C65" w:rsidRPr="00615188" w:rsidRDefault="006D0C65" w:rsidP="006D0C65">
      <w:pPr>
        <w:pStyle w:val="af0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15188">
        <w:rPr>
          <w:b/>
          <w:sz w:val="28"/>
          <w:szCs w:val="28"/>
        </w:rPr>
        <w:t>методический кабинет;</w:t>
      </w:r>
    </w:p>
    <w:p w:rsidR="006D0C65" w:rsidRPr="00615188" w:rsidRDefault="006D0C65" w:rsidP="006D0C65">
      <w:pPr>
        <w:pStyle w:val="af0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15188">
        <w:rPr>
          <w:b/>
          <w:sz w:val="28"/>
          <w:szCs w:val="28"/>
        </w:rPr>
        <w:t>цикловые комиссии;</w:t>
      </w:r>
    </w:p>
    <w:p w:rsidR="006D0C65" w:rsidRPr="00615188" w:rsidRDefault="006D0C65" w:rsidP="006D0C65">
      <w:pPr>
        <w:pStyle w:val="af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188">
        <w:rPr>
          <w:b/>
          <w:sz w:val="28"/>
          <w:szCs w:val="28"/>
        </w:rPr>
        <w:t>индивидуальное планирование</w:t>
      </w:r>
      <w:r w:rsidRPr="00615188">
        <w:rPr>
          <w:sz w:val="28"/>
          <w:szCs w:val="28"/>
        </w:rPr>
        <w:t xml:space="preserve"> работы преподавателями, заведующими кабинетами, классными руководителями. </w:t>
      </w:r>
    </w:p>
    <w:p w:rsidR="006D0C65" w:rsidRPr="00615188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Деятельность методической службы в целом, а также ее структурных элементов регламентируется  соответствующими нормативно-правовыми (локальными) актами. </w:t>
      </w:r>
    </w:p>
    <w:p w:rsidR="006D0C65" w:rsidRPr="00615188" w:rsidRDefault="006D0C65" w:rsidP="006D0C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на контроле методического совета мониторинг успеваемости и качества теоретических и практических знаний студентов, подготовка к Итоговой государственной аттестации, разработка учебно-программной документации в соответствии с ФГОС СПО, </w:t>
      </w:r>
      <w:proofErr w:type="spellStart"/>
      <w:r w:rsidRPr="0061518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работа, взаимодействие с социальными партнерами.</w:t>
      </w:r>
    </w:p>
    <w:p w:rsidR="006D0C65" w:rsidRPr="00615188" w:rsidRDefault="006D0C65" w:rsidP="006D0C6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В 2016 году основная деятельность цикловых комиссий была сосредоточена на разработке учебно-программной документации в соответствии с ФГОС СПО, совершенствовании качества преподавания учебных дисциплин и профессиональных модулей.  </w:t>
      </w:r>
      <w:proofErr w:type="gramStart"/>
      <w:r w:rsidRPr="00615188">
        <w:rPr>
          <w:rFonts w:ascii="Times New Roman" w:hAnsi="Times New Roman" w:cs="Times New Roman"/>
          <w:sz w:val="28"/>
          <w:szCs w:val="28"/>
        </w:rPr>
        <w:t xml:space="preserve">В течение года в соответствии с «Положением </w:t>
      </w:r>
      <w:r w:rsidRPr="00615188">
        <w:rPr>
          <w:rFonts w:ascii="Times New Roman" w:hAnsi="Times New Roman" w:cs="Times New Roman"/>
          <w:bCs/>
          <w:sz w:val="28"/>
          <w:szCs w:val="28"/>
        </w:rPr>
        <w:t xml:space="preserve">о порядке разработки и требованиях к содержанию и оформлению рабочих программ учебных дисциплин и профессиональных модулей на основе Федеральных государственных образовательных стандартов среднего профессионального образования третьего поколения» и на основе разработанных шаблонов </w:t>
      </w:r>
      <w:r w:rsidRPr="00615188">
        <w:rPr>
          <w:rFonts w:ascii="Times New Roman" w:hAnsi="Times New Roman" w:cs="Times New Roman"/>
          <w:sz w:val="28"/>
          <w:szCs w:val="28"/>
        </w:rPr>
        <w:t xml:space="preserve">были разработаны рабочие программы учебных дисциплин и профессиональных модулей по специальности 23.02.03 Техническое обслуживание и ремонт автомобильного </w:t>
      </w:r>
      <w:r w:rsidRPr="00615188">
        <w:rPr>
          <w:rFonts w:ascii="Times New Roman" w:hAnsi="Times New Roman" w:cs="Times New Roman"/>
          <w:sz w:val="28"/>
          <w:szCs w:val="28"/>
        </w:rPr>
        <w:lastRenderedPageBreak/>
        <w:t>транспорта</w:t>
      </w:r>
      <w:r w:rsidRPr="0061518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151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15188">
        <w:rPr>
          <w:rFonts w:ascii="Times New Roman" w:hAnsi="Times New Roman" w:cs="Times New Roman"/>
          <w:bCs/>
          <w:sz w:val="28"/>
          <w:szCs w:val="28"/>
        </w:rPr>
        <w:t>Следующим этапом работы над учебно-программной документацией в соответствии с ФГОС СПО должна стать разработка фондов оценочных средств, для чего были разработаны «Положение о порядке разработки и требованиях к содержанию и оформлению фондов оценочных средств по специальностям на основе Федеральных государственных образовательных стандартов среднего профессионального образования третьего поколения» и шаблоны комплектов контрольно-оценочных средств учебных дисциплин и профессиональных модулей.</w:t>
      </w:r>
      <w:proofErr w:type="gramEnd"/>
    </w:p>
    <w:p w:rsidR="006D0C65" w:rsidRPr="00615188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Свои творческие отчеты цикловые комиссии представляют на предметных неделях (декадах) цикловых комиссий. В рамках предметных недель преподаватели комиссий проводят открытые уроки, защиты курсовых проектов, конкурсы профессионального мастерства, творческие конкурсы, внеклассные мероприятия, олимпиады, выпускают газеты и т.д. К участию в мероприятиях привлекаются студенты всех курсов, приглашаются учащиеся школ города. Мероприятия предметных недель (декад) вовлекают студентов в самостоятельную творческую деятельность, повышают их интерес к изучаемым учебным дисциплинам.</w:t>
      </w:r>
    </w:p>
    <w:p w:rsidR="006D0C65" w:rsidRPr="00615188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В 2016 году в предметных неделях приняли участие 16 преподавателей из 4 цикловых комиссий, ими были проведены следующие мероприятия:</w:t>
      </w:r>
    </w:p>
    <w:p w:rsidR="006D0C65" w:rsidRPr="00615188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709"/>
        <w:gridCol w:w="3900"/>
        <w:gridCol w:w="3013"/>
        <w:gridCol w:w="2530"/>
      </w:tblGrid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защита курсовых проектов по Архитектуре зданий 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Открытая защита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Открытая защита курсовых проектов по ТОСП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Открытая защита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Открытая защита курсовых проектов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Открытая защита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Гречанов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Турнир по стрельбе из пневматической винтовки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«Конкурс </w:t>
            </w: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» среди студентов группы М-16 по профессии Маляр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Пимантьева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Савельева Е.П.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Открытый урок по дисциплине «Охрана труда» на тему «Действие электрического тока на организм человека»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Мельникова И.Ф.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, страницы истории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внеклассное мероприятие 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Почему это опасно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внеклассное мероприятие 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Имитация камня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Савельева Е.П.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Облицовка тротуарной плиткой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Савельева Е.П.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профессионального </w:t>
            </w:r>
            <w:r w:rsidRPr="00615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 по специальности 270103 Строительство и эксплуатация зданий и сооружений «Мы строители!»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Открытое внеклассное </w:t>
            </w:r>
            <w:r w:rsidRPr="00615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Пимантьева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Кухни народов мира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Суяргулова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Соревнования по гиревому спорту «На призы Деда Мороза»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Катаева Л.А.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Символы в комедии Чехова А.П. «Вишневый сад»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Зуева Н.А.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Викторина «История и традиции русской кухни»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Ковина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конкурс на лучшую игольницу 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Шистерова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Моя профессия – портной!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Шистерова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Черно-белое платье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Романюк В.Н.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Вышивка лентами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Романюк В.Н.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Шилькова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Сам закройщик, сам портной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Шилькова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Поле чудес «Супы и соусы»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Саладина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Пельменология</w:t>
            </w:r>
            <w:proofErr w:type="spellEnd"/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Саладина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Конференция «Холодные блюда и закуски»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Саладина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Гуманитарная олимпиада (Русский язык, Литература, История, Обществознание, Иностранный язык) – отборочный и основной туры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Зуева Н.А.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Важенин А.А.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Логинова Т.А.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Суяргулова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Естественно-математическая олимпиада (Математика, Информатика, Физика, Химия, Биология) – отборочный и основной туры</w:t>
            </w:r>
            <w:proofErr w:type="gramEnd"/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Архипова А.П.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Белоусова Н.М.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Катаева Л.А.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Толокнова С.А.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Давыдова О.С.</w:t>
            </w:r>
          </w:p>
        </w:tc>
      </w:tr>
      <w:tr w:rsidR="006D0C65" w:rsidRPr="00615188" w:rsidTr="005F4349">
        <w:tc>
          <w:tcPr>
            <w:tcW w:w="349" w:type="pct"/>
          </w:tcPr>
          <w:p w:rsidR="006D0C65" w:rsidRPr="00615188" w:rsidRDefault="006D0C65" w:rsidP="005F434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Проведение пятой научно-практической конференции студентов</w:t>
            </w:r>
          </w:p>
        </w:tc>
        <w:tc>
          <w:tcPr>
            <w:tcW w:w="1484" w:type="pct"/>
          </w:tcPr>
          <w:p w:rsidR="006D0C65" w:rsidRPr="00615188" w:rsidRDefault="006D0C65" w:rsidP="005F4349">
            <w:pPr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246" w:type="pct"/>
          </w:tcPr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Зуева Н.А.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Архипова А.П.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Белоусова Н.М.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Толокнова С.А.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Мельникова И.Ф.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Катаева Л.А.</w:t>
            </w:r>
          </w:p>
          <w:p w:rsidR="006D0C65" w:rsidRPr="00615188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6D0C65" w:rsidRPr="00615188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C65" w:rsidRPr="00615188" w:rsidRDefault="006D0C65" w:rsidP="006D0C65">
      <w:p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В 2016 году преподавателя и мастерами производственного обучения были составлены 94 учебно-методические разработки и 3 методических пособия, 2131 страница печатного текста (65,32 печатных листов)</w:t>
      </w:r>
    </w:p>
    <w:p w:rsidR="006D0C65" w:rsidRPr="00615188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C65" w:rsidRPr="00615188" w:rsidRDefault="006D0C65" w:rsidP="006D0C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88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</w:t>
      </w:r>
    </w:p>
    <w:p w:rsidR="006D0C65" w:rsidRPr="00615188" w:rsidRDefault="006D0C65" w:rsidP="006D0C65">
      <w:pPr>
        <w:jc w:val="center"/>
      </w:pPr>
    </w:p>
    <w:p w:rsidR="006D0C65" w:rsidRPr="00615188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15188">
        <w:rPr>
          <w:rFonts w:ascii="Times New Roman" w:hAnsi="Times New Roman" w:cs="Times New Roman"/>
          <w:b/>
          <w:sz w:val="28"/>
          <w:szCs w:val="28"/>
        </w:rPr>
        <w:t>Научно-исследовательская</w:t>
      </w:r>
      <w:proofErr w:type="gramEnd"/>
      <w:r w:rsidRPr="00615188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Pr="00615188">
        <w:rPr>
          <w:rFonts w:ascii="Times New Roman" w:hAnsi="Times New Roman" w:cs="Times New Roman"/>
          <w:sz w:val="28"/>
          <w:szCs w:val="28"/>
        </w:rPr>
        <w:t xml:space="preserve"> регламентируется «Положением об исследовательской работе студентов», «Методическими рекомендациями по написанию и оформлению исследовательской работы».</w:t>
      </w:r>
    </w:p>
    <w:p w:rsidR="006D0C65" w:rsidRPr="00615188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Планирование, организация и проведение исследовательской работы осуществляется цикловыми комиссиями и отражается в планах работы цикловых комиссий на учебный год. Общие направления исследовательской работы отражаются в плане работы над единой методической темой педагогического коллектива на учебный год. Общую организацию и  контроль исследовательской работы на уровне техникума осуществляет преподаватель, отвечающий за методическую работу.</w:t>
      </w:r>
    </w:p>
    <w:p w:rsidR="006D0C65" w:rsidRPr="00615188" w:rsidRDefault="006D0C65" w:rsidP="006D0C6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Исследовательская работа студентов подразделяется на </w:t>
      </w:r>
      <w:proofErr w:type="gramStart"/>
      <w:r w:rsidRPr="00615188">
        <w:rPr>
          <w:rFonts w:ascii="Times New Roman" w:hAnsi="Times New Roman" w:cs="Times New Roman"/>
          <w:sz w:val="28"/>
          <w:szCs w:val="28"/>
        </w:rPr>
        <w:t>учебно-исследовательскую</w:t>
      </w:r>
      <w:proofErr w:type="gramEnd"/>
      <w:r w:rsidRPr="00615188">
        <w:rPr>
          <w:rFonts w:ascii="Times New Roman" w:hAnsi="Times New Roman" w:cs="Times New Roman"/>
          <w:sz w:val="28"/>
          <w:szCs w:val="28"/>
        </w:rPr>
        <w:t xml:space="preserve">, включаемую в учебный процесс и проводимую в учебное время (УИРС), и научно-исследовательскую, выполняемую во </w:t>
      </w:r>
      <w:proofErr w:type="spellStart"/>
      <w:r w:rsidRPr="0061518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время (НИРС).</w:t>
      </w:r>
    </w:p>
    <w:p w:rsidR="006D0C65" w:rsidRPr="00615188" w:rsidRDefault="006D0C65" w:rsidP="006D0C6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b/>
          <w:iCs/>
          <w:sz w:val="28"/>
          <w:szCs w:val="28"/>
        </w:rPr>
        <w:t>Учебно-исследовательская работа</w:t>
      </w:r>
      <w:r w:rsidRPr="006151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5188">
        <w:rPr>
          <w:rFonts w:ascii="Times New Roman" w:hAnsi="Times New Roman" w:cs="Times New Roman"/>
          <w:sz w:val="28"/>
          <w:szCs w:val="28"/>
        </w:rPr>
        <w:t>выполняется студентами по учебным планам под руководством преподавателей. Формы этой работы:</w:t>
      </w:r>
    </w:p>
    <w:p w:rsidR="006D0C65" w:rsidRPr="00615188" w:rsidRDefault="006D0C65" w:rsidP="006D0C65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реферирование различных изданий, подготовка обзоров по новинкам литературы;</w:t>
      </w:r>
    </w:p>
    <w:p w:rsidR="006D0C65" w:rsidRPr="00615188" w:rsidRDefault="006D0C65" w:rsidP="006D0C65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выступление с докладами и сообщениями на семинарах;</w:t>
      </w:r>
    </w:p>
    <w:p w:rsidR="006D0C65" w:rsidRPr="00615188" w:rsidRDefault="006D0C65" w:rsidP="006D0C65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написание курсовых работ, содержащих элементы исследования;</w:t>
      </w:r>
    </w:p>
    <w:p w:rsidR="006D0C65" w:rsidRPr="00615188" w:rsidRDefault="006D0C65" w:rsidP="006D0C65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проведение исследований при выполнении дипломных работ;</w:t>
      </w:r>
    </w:p>
    <w:p w:rsidR="006D0C65" w:rsidRPr="00615188" w:rsidRDefault="006D0C65" w:rsidP="006D0C65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выполнение исследовательских работ в период учебной практики.</w:t>
      </w:r>
    </w:p>
    <w:p w:rsidR="006D0C65" w:rsidRPr="00615188" w:rsidRDefault="006D0C65" w:rsidP="006D0C6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b/>
          <w:iCs/>
          <w:sz w:val="28"/>
          <w:szCs w:val="28"/>
        </w:rPr>
        <w:t>Научно-исследовательская работа студентов</w:t>
      </w:r>
      <w:r w:rsidRPr="00615188">
        <w:rPr>
          <w:rFonts w:ascii="Times New Roman" w:hAnsi="Times New Roman" w:cs="Times New Roman"/>
          <w:sz w:val="28"/>
          <w:szCs w:val="28"/>
        </w:rPr>
        <w:t xml:space="preserve">, выполняемая во </w:t>
      </w:r>
      <w:proofErr w:type="spellStart"/>
      <w:r w:rsidRPr="0061518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время, включает:</w:t>
      </w:r>
    </w:p>
    <w:p w:rsidR="006D0C65" w:rsidRPr="00615188" w:rsidRDefault="006D0C65" w:rsidP="006D0C65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работу в предметных кружках и проблемных группах, создаваемых при кабинетах;</w:t>
      </w:r>
    </w:p>
    <w:p w:rsidR="006D0C65" w:rsidRPr="00615188" w:rsidRDefault="006D0C65" w:rsidP="006D0C65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участие в научно-исследовательских работах по различным темам;</w:t>
      </w:r>
    </w:p>
    <w:p w:rsidR="006D0C65" w:rsidRPr="00615188" w:rsidRDefault="006D0C65" w:rsidP="006D0C65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выступления с докладами и сообщениями на научно-практических конференциях, проводимых в техникуме и за его пределами;</w:t>
      </w:r>
    </w:p>
    <w:p w:rsidR="006D0C65" w:rsidRPr="00615188" w:rsidRDefault="006D0C65" w:rsidP="006D0C65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 xml:space="preserve">участие во </w:t>
      </w:r>
      <w:proofErr w:type="spellStart"/>
      <w:r w:rsidRPr="00615188">
        <w:rPr>
          <w:rFonts w:ascii="Times New Roman" w:hAnsi="Times New Roman" w:cs="Times New Roman"/>
          <w:sz w:val="28"/>
          <w:szCs w:val="28"/>
        </w:rPr>
        <w:t>внутритехникумовских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>, краевых и всероссийских предметных олимпиадах и конкурсах научно-исследовательских работ, творческих конкурсах;</w:t>
      </w:r>
    </w:p>
    <w:p w:rsidR="006D0C65" w:rsidRPr="00615188" w:rsidRDefault="006D0C65" w:rsidP="006D0C65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подготовка публикаций по результатам проведенных исследований;</w:t>
      </w:r>
    </w:p>
    <w:p w:rsidR="006D0C65" w:rsidRPr="00615188" w:rsidRDefault="006D0C65" w:rsidP="006D0C65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разработка и изготовление схем, таблиц, слайдов, фильмов, наглядных пособий для учебного процесса.</w:t>
      </w:r>
    </w:p>
    <w:p w:rsidR="006D0C65" w:rsidRPr="00615188" w:rsidRDefault="006D0C65" w:rsidP="006D0C6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b/>
          <w:sz w:val="28"/>
          <w:szCs w:val="28"/>
        </w:rPr>
        <w:lastRenderedPageBreak/>
        <w:t>Формами реализации УИРС и НИРС</w:t>
      </w:r>
      <w:r w:rsidRPr="00615188">
        <w:rPr>
          <w:rFonts w:ascii="Times New Roman" w:hAnsi="Times New Roman" w:cs="Times New Roman"/>
          <w:sz w:val="28"/>
          <w:szCs w:val="28"/>
        </w:rPr>
        <w:t xml:space="preserve"> выступают: реферат, доклад, выступление на конференции или заседании предметного кружка, конкурсная работа, научно-исследовательская работа, публикация, наглядные пособия для учебного процесса, курсовая работа, дипломная работа и др.</w:t>
      </w:r>
    </w:p>
    <w:p w:rsidR="006D0C65" w:rsidRPr="00615188" w:rsidRDefault="006D0C65" w:rsidP="006D0C65">
      <w:pPr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ab/>
        <w:t xml:space="preserve">В апреле 2016 года была проведена </w:t>
      </w:r>
      <w:proofErr w:type="spellStart"/>
      <w:r w:rsidRPr="00615188">
        <w:rPr>
          <w:rFonts w:ascii="Times New Roman" w:hAnsi="Times New Roman" w:cs="Times New Roman"/>
          <w:sz w:val="28"/>
          <w:szCs w:val="28"/>
        </w:rPr>
        <w:t>общетехникумовская</w:t>
      </w:r>
      <w:proofErr w:type="spellEnd"/>
      <w:r w:rsidRPr="00615188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5F4349" w:rsidRPr="00615188">
        <w:rPr>
          <w:rFonts w:ascii="Times New Roman" w:hAnsi="Times New Roman" w:cs="Times New Roman"/>
          <w:sz w:val="28"/>
          <w:szCs w:val="28"/>
        </w:rPr>
        <w:t>ая</w:t>
      </w:r>
      <w:r w:rsidRPr="00615188">
        <w:rPr>
          <w:rFonts w:ascii="Times New Roman" w:hAnsi="Times New Roman" w:cs="Times New Roman"/>
          <w:sz w:val="28"/>
          <w:szCs w:val="28"/>
        </w:rPr>
        <w:t xml:space="preserve"> конференция «Исследовательская работа в профессиональном образовании». На НПК были представлены следующие работы:</w:t>
      </w:r>
    </w:p>
    <w:p w:rsidR="006D0C65" w:rsidRPr="00615188" w:rsidRDefault="006D0C65" w:rsidP="006D0C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/>
      </w:tblPr>
      <w:tblGrid>
        <w:gridCol w:w="594"/>
        <w:gridCol w:w="2657"/>
        <w:gridCol w:w="3412"/>
        <w:gridCol w:w="1604"/>
        <w:gridCol w:w="2046"/>
      </w:tblGrid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7" w:type="dxa"/>
          </w:tcPr>
          <w:p w:rsidR="006D0C65" w:rsidRPr="00615188" w:rsidRDefault="006D0C65" w:rsidP="005F4349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ind w:right="-143" w:hanging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D0C65" w:rsidRPr="00615188" w:rsidRDefault="006D0C65" w:rsidP="005F4349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Вавилов Вячеслав Сергеевич</w:t>
            </w:r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ind w:righ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Влияние двигателей внутреннего сгорания на окружающую среду</w:t>
            </w:r>
          </w:p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ТОРАТ-15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ind w:right="-143" w:hanging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Архипова Антонина Петровна</w:t>
            </w:r>
          </w:p>
        </w:tc>
      </w:tr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D0C65" w:rsidRPr="00615188" w:rsidRDefault="006D0C65" w:rsidP="005F4349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Алыпов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  <w:p w:rsidR="006D0C65" w:rsidRPr="00615188" w:rsidRDefault="006D0C65" w:rsidP="005F4349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Колпащиков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Эдуардович</w:t>
            </w:r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ЭЭПП-15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ind w:right="-143" w:hanging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Архипова Антонина Петровна</w:t>
            </w:r>
          </w:p>
        </w:tc>
      </w:tr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D0C65" w:rsidRPr="00615188" w:rsidRDefault="006D0C65" w:rsidP="005F4349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Шлягина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названий автомобилей</w:t>
            </w:r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ТОРАТ-15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ind w:right="-143" w:hanging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Архипова Антонина Петровна</w:t>
            </w:r>
          </w:p>
        </w:tc>
      </w:tr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D0C65" w:rsidRPr="00615188" w:rsidRDefault="006D0C65" w:rsidP="005F4349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Математика и живопись</w:t>
            </w:r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ТОРАТ-15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ind w:right="-143" w:hanging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Белоусова Нина Модестовна</w:t>
            </w:r>
          </w:p>
        </w:tc>
      </w:tr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D0C65" w:rsidRPr="00615188" w:rsidRDefault="006D0C65" w:rsidP="005F4349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Новикова Елена Сергеевна</w:t>
            </w:r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Воздействие грубодисперсных систем на окружающую среду</w:t>
            </w:r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ТПП-14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ind w:right="-143" w:hanging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188">
              <w:rPr>
                <w:rFonts w:ascii="Times New Roman" w:hAnsi="Times New Roman" w:cs="Times New Roman"/>
                <w:sz w:val="28"/>
                <w:szCs w:val="28"/>
              </w:rPr>
              <w:t>Бареевна</w:t>
            </w:r>
            <w:proofErr w:type="spellEnd"/>
          </w:p>
        </w:tc>
      </w:tr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firstLine="7"/>
              <w:jc w:val="center"/>
              <w:rPr>
                <w:sz w:val="28"/>
                <w:szCs w:val="28"/>
              </w:rPr>
            </w:pPr>
            <w:proofErr w:type="spellStart"/>
            <w:r w:rsidRPr="00615188">
              <w:rPr>
                <w:sz w:val="28"/>
                <w:szCs w:val="28"/>
              </w:rPr>
              <w:t>Комолова</w:t>
            </w:r>
            <w:proofErr w:type="spellEnd"/>
            <w:r w:rsidRPr="00615188">
              <w:rPr>
                <w:sz w:val="28"/>
                <w:szCs w:val="28"/>
              </w:rPr>
              <w:t xml:space="preserve"> Татьяна </w:t>
            </w:r>
            <w:proofErr w:type="spellStart"/>
            <w:r w:rsidRPr="00615188">
              <w:rPr>
                <w:sz w:val="28"/>
                <w:szCs w:val="28"/>
              </w:rPr>
              <w:t>Акбаралиевна</w:t>
            </w:r>
            <w:proofErr w:type="spellEnd"/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Ферменты, значение ферментов в технологии производства продовольственных продуктов.</w:t>
            </w:r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ТПП-14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right="-143" w:hanging="153"/>
              <w:jc w:val="center"/>
              <w:rPr>
                <w:sz w:val="28"/>
                <w:szCs w:val="28"/>
              </w:rPr>
            </w:pPr>
            <w:proofErr w:type="spellStart"/>
            <w:r w:rsidRPr="00615188">
              <w:rPr>
                <w:sz w:val="28"/>
                <w:szCs w:val="28"/>
              </w:rPr>
              <w:t>Нигматуллина</w:t>
            </w:r>
            <w:proofErr w:type="spellEnd"/>
            <w:r w:rsidRPr="00615188">
              <w:rPr>
                <w:sz w:val="28"/>
                <w:szCs w:val="28"/>
              </w:rPr>
              <w:t xml:space="preserve"> </w:t>
            </w:r>
            <w:proofErr w:type="spellStart"/>
            <w:r w:rsidRPr="00615188">
              <w:rPr>
                <w:sz w:val="28"/>
                <w:szCs w:val="28"/>
              </w:rPr>
              <w:t>Альфия</w:t>
            </w:r>
            <w:proofErr w:type="spellEnd"/>
            <w:r w:rsidRPr="00615188">
              <w:rPr>
                <w:sz w:val="28"/>
                <w:szCs w:val="28"/>
              </w:rPr>
              <w:t xml:space="preserve"> </w:t>
            </w:r>
            <w:proofErr w:type="spellStart"/>
            <w:r w:rsidRPr="00615188">
              <w:rPr>
                <w:sz w:val="28"/>
                <w:szCs w:val="28"/>
              </w:rPr>
              <w:t>Бареевна</w:t>
            </w:r>
            <w:proofErr w:type="spellEnd"/>
          </w:p>
        </w:tc>
      </w:tr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firstLine="7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Иванова Надежда Леонидовна</w:t>
            </w:r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Исследование суточного рациона питания студентов 16-17 лет</w:t>
            </w:r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ПК-15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right="-143" w:hanging="153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Давыдова Ольга Сергеевна</w:t>
            </w:r>
          </w:p>
        </w:tc>
      </w:tr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firstLine="7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Злобина Олеся Сергеевна</w:t>
            </w:r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Архитектура современной России</w:t>
            </w:r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СЭЗС-14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right="-143" w:hanging="153"/>
              <w:jc w:val="center"/>
              <w:rPr>
                <w:sz w:val="28"/>
                <w:szCs w:val="28"/>
              </w:rPr>
            </w:pPr>
            <w:proofErr w:type="spellStart"/>
            <w:r w:rsidRPr="00615188">
              <w:rPr>
                <w:sz w:val="28"/>
                <w:szCs w:val="28"/>
              </w:rPr>
              <w:t>Гайнуллина</w:t>
            </w:r>
            <w:proofErr w:type="spellEnd"/>
            <w:r w:rsidRPr="00615188">
              <w:rPr>
                <w:sz w:val="28"/>
                <w:szCs w:val="28"/>
              </w:rPr>
              <w:t xml:space="preserve"> </w:t>
            </w:r>
            <w:proofErr w:type="spellStart"/>
            <w:r w:rsidRPr="00615188">
              <w:rPr>
                <w:sz w:val="28"/>
                <w:szCs w:val="28"/>
              </w:rPr>
              <w:t>Гульнар</w:t>
            </w:r>
            <w:proofErr w:type="spellEnd"/>
            <w:r w:rsidRPr="00615188">
              <w:rPr>
                <w:sz w:val="28"/>
                <w:szCs w:val="28"/>
              </w:rPr>
              <w:t xml:space="preserve"> </w:t>
            </w:r>
            <w:proofErr w:type="spellStart"/>
            <w:r w:rsidRPr="00615188">
              <w:rPr>
                <w:sz w:val="28"/>
                <w:szCs w:val="28"/>
              </w:rPr>
              <w:t>Алифнуровна</w:t>
            </w:r>
            <w:proofErr w:type="spellEnd"/>
          </w:p>
        </w:tc>
      </w:tr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firstLine="7"/>
              <w:jc w:val="center"/>
              <w:rPr>
                <w:sz w:val="28"/>
                <w:szCs w:val="28"/>
              </w:rPr>
            </w:pPr>
            <w:proofErr w:type="spellStart"/>
            <w:r w:rsidRPr="00615188">
              <w:rPr>
                <w:sz w:val="28"/>
                <w:szCs w:val="28"/>
              </w:rPr>
              <w:t>Бахитова</w:t>
            </w:r>
            <w:proofErr w:type="spellEnd"/>
            <w:r w:rsidRPr="00615188"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Архитектура России 15-19 века</w:t>
            </w:r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СЭЗС-14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right="-143" w:hanging="153"/>
              <w:jc w:val="center"/>
              <w:rPr>
                <w:sz w:val="28"/>
                <w:szCs w:val="28"/>
              </w:rPr>
            </w:pPr>
            <w:proofErr w:type="spellStart"/>
            <w:r w:rsidRPr="00615188">
              <w:rPr>
                <w:sz w:val="28"/>
                <w:szCs w:val="28"/>
              </w:rPr>
              <w:t>Гайнуллина</w:t>
            </w:r>
            <w:proofErr w:type="spellEnd"/>
            <w:r w:rsidRPr="00615188">
              <w:rPr>
                <w:sz w:val="28"/>
                <w:szCs w:val="28"/>
              </w:rPr>
              <w:t xml:space="preserve"> </w:t>
            </w:r>
            <w:proofErr w:type="spellStart"/>
            <w:r w:rsidRPr="00615188">
              <w:rPr>
                <w:sz w:val="28"/>
                <w:szCs w:val="28"/>
              </w:rPr>
              <w:t>Гульнар</w:t>
            </w:r>
            <w:proofErr w:type="spellEnd"/>
            <w:r w:rsidRPr="00615188">
              <w:rPr>
                <w:sz w:val="28"/>
                <w:szCs w:val="28"/>
              </w:rPr>
              <w:t xml:space="preserve"> </w:t>
            </w:r>
            <w:proofErr w:type="spellStart"/>
            <w:r w:rsidRPr="00615188">
              <w:rPr>
                <w:sz w:val="28"/>
                <w:szCs w:val="28"/>
              </w:rPr>
              <w:t>Алифнуровна</w:t>
            </w:r>
            <w:proofErr w:type="spellEnd"/>
          </w:p>
        </w:tc>
      </w:tr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firstLine="7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Диденко Александр Витальевич</w:t>
            </w:r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Математические секреты кирпича</w:t>
            </w:r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СЭЗС-14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right="-143" w:hanging="153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Катаева Лидия Алексеевна</w:t>
            </w:r>
          </w:p>
        </w:tc>
      </w:tr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firstLine="7"/>
              <w:jc w:val="center"/>
              <w:rPr>
                <w:sz w:val="28"/>
                <w:szCs w:val="28"/>
              </w:rPr>
            </w:pPr>
            <w:proofErr w:type="spellStart"/>
            <w:r w:rsidRPr="00615188">
              <w:rPr>
                <w:sz w:val="28"/>
                <w:szCs w:val="28"/>
              </w:rPr>
              <w:t>Телеусов</w:t>
            </w:r>
            <w:proofErr w:type="spellEnd"/>
            <w:r w:rsidRPr="00615188">
              <w:rPr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Живая и мёртвая вода: миф или реальность?</w:t>
            </w:r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СЭЗС-14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right="-143" w:hanging="153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Мельникова Ирина Фёдоровна</w:t>
            </w:r>
          </w:p>
        </w:tc>
      </w:tr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firstLine="7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Лейман Анастасия Владимировна</w:t>
            </w:r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 xml:space="preserve">Демографические проблемы города </w:t>
            </w:r>
            <w:proofErr w:type="spellStart"/>
            <w:r w:rsidRPr="00615188">
              <w:rPr>
                <w:sz w:val="28"/>
                <w:szCs w:val="28"/>
              </w:rPr>
              <w:t>Кизела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ЭЭПП-14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right="-143" w:hanging="153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Мельникова Ирина Фёдоровна</w:t>
            </w:r>
          </w:p>
        </w:tc>
      </w:tr>
      <w:tr w:rsidR="006D0C65" w:rsidRPr="00615188" w:rsidTr="005F4349">
        <w:tc>
          <w:tcPr>
            <w:tcW w:w="594" w:type="dxa"/>
          </w:tcPr>
          <w:p w:rsidR="006D0C65" w:rsidRPr="00615188" w:rsidRDefault="006D0C65" w:rsidP="005F4349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firstLine="7"/>
              <w:jc w:val="center"/>
              <w:rPr>
                <w:sz w:val="28"/>
                <w:szCs w:val="28"/>
              </w:rPr>
            </w:pPr>
            <w:proofErr w:type="spellStart"/>
            <w:r w:rsidRPr="00615188">
              <w:rPr>
                <w:sz w:val="28"/>
                <w:szCs w:val="28"/>
              </w:rPr>
              <w:t>Онищак</w:t>
            </w:r>
            <w:proofErr w:type="spellEnd"/>
            <w:r w:rsidRPr="00615188">
              <w:rPr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3412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Монголо-татарское иго: факт или вымысел?</w:t>
            </w:r>
          </w:p>
        </w:tc>
        <w:tc>
          <w:tcPr>
            <w:tcW w:w="1604" w:type="dxa"/>
            <w:shd w:val="clear" w:color="auto" w:fill="auto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jc w:val="center"/>
              <w:rPr>
                <w:sz w:val="28"/>
                <w:szCs w:val="28"/>
              </w:rPr>
            </w:pPr>
            <w:r w:rsidRPr="00615188">
              <w:rPr>
                <w:sz w:val="28"/>
                <w:szCs w:val="28"/>
              </w:rPr>
              <w:t>ЭГС-15</w:t>
            </w:r>
          </w:p>
        </w:tc>
        <w:tc>
          <w:tcPr>
            <w:tcW w:w="2046" w:type="dxa"/>
          </w:tcPr>
          <w:p w:rsidR="006D0C65" w:rsidRPr="00615188" w:rsidRDefault="006D0C65" w:rsidP="005F4349">
            <w:pPr>
              <w:pStyle w:val="af0"/>
              <w:spacing w:before="84" w:beforeAutospacing="0" w:after="0" w:afterAutospacing="0"/>
              <w:ind w:right="-143" w:hanging="153"/>
              <w:jc w:val="center"/>
              <w:rPr>
                <w:sz w:val="28"/>
                <w:szCs w:val="28"/>
              </w:rPr>
            </w:pPr>
            <w:proofErr w:type="spellStart"/>
            <w:r w:rsidRPr="00615188">
              <w:rPr>
                <w:sz w:val="28"/>
                <w:szCs w:val="28"/>
              </w:rPr>
              <w:t>Лядова</w:t>
            </w:r>
            <w:proofErr w:type="spellEnd"/>
            <w:r w:rsidRPr="00615188">
              <w:rPr>
                <w:sz w:val="28"/>
                <w:szCs w:val="28"/>
              </w:rPr>
              <w:t xml:space="preserve"> Елена Александровна</w:t>
            </w:r>
          </w:p>
        </w:tc>
      </w:tr>
    </w:tbl>
    <w:p w:rsidR="006D0C65" w:rsidRPr="006D0C65" w:rsidRDefault="006D0C65" w:rsidP="006D0C65">
      <w:pPr>
        <w:rPr>
          <w:sz w:val="28"/>
          <w:szCs w:val="28"/>
        </w:rPr>
      </w:pPr>
      <w:r w:rsidRPr="006D0C65">
        <w:rPr>
          <w:sz w:val="28"/>
          <w:szCs w:val="28"/>
        </w:rPr>
        <w:tab/>
      </w:r>
    </w:p>
    <w:p w:rsidR="006D0C65" w:rsidRPr="003E4F57" w:rsidRDefault="006D0C65" w:rsidP="006D0C65">
      <w:pPr>
        <w:ind w:firstLine="708"/>
        <w:sectPr w:rsidR="006D0C65" w:rsidRPr="003E4F57" w:rsidSect="00CF3F1C">
          <w:footerReference w:type="default" r:id="rId11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6D0C65" w:rsidRPr="005F4349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4349">
        <w:rPr>
          <w:rFonts w:ascii="Times New Roman" w:hAnsi="Times New Roman" w:cs="Times New Roman"/>
          <w:sz w:val="28"/>
          <w:szCs w:val="28"/>
        </w:rPr>
        <w:lastRenderedPageBreak/>
        <w:t>В 2016 году студенты техникума приняли участие в следующих мероприятиях:</w:t>
      </w: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76"/>
        <w:gridCol w:w="2785"/>
        <w:gridCol w:w="2574"/>
        <w:gridCol w:w="2168"/>
        <w:gridCol w:w="1786"/>
        <w:gridCol w:w="2150"/>
      </w:tblGrid>
      <w:tr w:rsidR="006D0C65" w:rsidRPr="006D0C65" w:rsidTr="005F4349">
        <w:tc>
          <w:tcPr>
            <w:tcW w:w="567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85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Сроки, организаторы</w:t>
            </w: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D0C65" w:rsidRPr="006D0C65" w:rsidTr="005F4349">
        <w:tc>
          <w:tcPr>
            <w:tcW w:w="15506" w:type="dxa"/>
            <w:gridSpan w:val="7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</w:t>
            </w:r>
          </w:p>
        </w:tc>
      </w:tr>
      <w:tr w:rsidR="006D0C65" w:rsidRPr="006D0C65" w:rsidTr="005F4349">
        <w:tc>
          <w:tcPr>
            <w:tcW w:w="567" w:type="dxa"/>
            <w:vMerge w:val="restart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6" w:type="dxa"/>
            <w:vMerge w:val="restart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proofErr w:type="gram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студенческие 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математике, информатике</w:t>
            </w:r>
          </w:p>
        </w:tc>
        <w:tc>
          <w:tcPr>
            <w:tcW w:w="2785" w:type="dxa"/>
            <w:vMerge w:val="restart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1 февраля – 31 марта 2016 г., Национальный фонд поддержки инноваций в сфере образования, Научно-исследовательский институт мониторинга качества образования</w:t>
            </w: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русскому языку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Шлягина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Ксения,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Воронов Георгий, 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Ахметханов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Рустам,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1 курс, ТОРАТ-15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Зуева Н.А.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студентам, благодарственное письмо преподавателю</w:t>
            </w:r>
          </w:p>
        </w:tc>
      </w:tr>
      <w:tr w:rsidR="006D0C65" w:rsidRPr="006D0C65" w:rsidTr="005F4349">
        <w:tc>
          <w:tcPr>
            <w:tcW w:w="567" w:type="dxa"/>
            <w:vMerge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математике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Мугзинов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, 2 курс, ЭЭПП-14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Злобина Олеся, 2 курс, СЭЗС-14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Катаева Л.А.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студентам, благодарственное письмо преподавателю</w:t>
            </w:r>
          </w:p>
        </w:tc>
      </w:tr>
      <w:tr w:rsidR="006D0C65" w:rsidRPr="006D0C65" w:rsidTr="005F4349">
        <w:tc>
          <w:tcPr>
            <w:tcW w:w="567" w:type="dxa"/>
            <w:vMerge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информатике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Астафуров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Антон, Третьяков Илья, 1 курс, ЭЭПП-15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Соловьева Анастасия, 3 курс, ПКС-13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Давыдов С.В.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студентам, благодарственное письмо преподавателю</w:t>
            </w:r>
          </w:p>
        </w:tc>
      </w:tr>
      <w:tr w:rsidR="006D0C65" w:rsidRPr="006D0C65" w:rsidTr="005F4349">
        <w:tc>
          <w:tcPr>
            <w:tcW w:w="15506" w:type="dxa"/>
            <w:gridSpan w:val="7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Краевые и региональные</w:t>
            </w:r>
          </w:p>
        </w:tc>
      </w:tr>
      <w:tr w:rsidR="006D0C65" w:rsidRPr="006D0C65" w:rsidTr="005F4349">
        <w:tc>
          <w:tcPr>
            <w:tcW w:w="567" w:type="dxa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специальности «Сварочное производство»</w:t>
            </w:r>
          </w:p>
        </w:tc>
        <w:tc>
          <w:tcPr>
            <w:tcW w:w="2785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22.12.2016 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Участие в олимпиаде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Онищак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Елена,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группа ЭГС-15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Пантюшин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студентке, Сертификат участника РУМО мастеру </w:t>
            </w:r>
            <w:proofErr w:type="spellStart"/>
            <w:proofErr w:type="gram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6D0C65" w:rsidRPr="006D0C65" w:rsidTr="005F4349">
        <w:tc>
          <w:tcPr>
            <w:tcW w:w="567" w:type="dxa"/>
            <w:vMerge w:val="restart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  <w:vMerge w:val="restart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профилю специальности 08.02.01 Строительство и эксплуатация зданий и сооружений</w:t>
            </w:r>
          </w:p>
        </w:tc>
        <w:tc>
          <w:tcPr>
            <w:tcW w:w="2785" w:type="dxa"/>
            <w:vMerge w:val="restart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10-11 марта 2016 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</w:tc>
        <w:tc>
          <w:tcPr>
            <w:tcW w:w="2574" w:type="dxa"/>
            <w:vMerge w:val="restart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Участие в олимпиаде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, 4 курс, СЭЗС-12</w:t>
            </w:r>
          </w:p>
        </w:tc>
        <w:tc>
          <w:tcPr>
            <w:tcW w:w="1786" w:type="dxa"/>
            <w:vMerge w:val="restart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65" w:rsidRPr="006D0C65" w:rsidTr="005F4349">
        <w:tc>
          <w:tcPr>
            <w:tcW w:w="567" w:type="dxa"/>
            <w:vMerge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Тетерин 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Александр, 4 курс, СЭЗС-12</w:t>
            </w:r>
          </w:p>
        </w:tc>
        <w:tc>
          <w:tcPr>
            <w:tcW w:w="1786" w:type="dxa"/>
            <w:vMerge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студенту, Сертификат преподавателю за подготовку участника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6D0C65" w:rsidRPr="006D0C65" w:rsidTr="005F4349">
        <w:tc>
          <w:tcPr>
            <w:tcW w:w="567" w:type="dxa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6" w:type="dxa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заочный Межрегиональный конкурс исследовательских работ среди студентов образовательных учреждений СПО «Строительная индустрия – важнейшее направление развития экономики России»</w:t>
            </w:r>
          </w:p>
        </w:tc>
        <w:tc>
          <w:tcPr>
            <w:tcW w:w="2785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22 марта 2016</w:t>
            </w: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Бинишеллы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» - дома без углов</w:t>
            </w:r>
          </w:p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Шевченко Кристина, 2 курс, СЭЗС-14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студенту, благодарственное письмо преподавателю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6D0C65" w:rsidRPr="006D0C65" w:rsidTr="005F4349">
        <w:tc>
          <w:tcPr>
            <w:tcW w:w="567" w:type="dxa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6" w:type="dxa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научно-практическая конференция ПОО Пермского края «Исследовательская работа как залог формирования профессиональной компетенции специалиста»</w:t>
            </w:r>
          </w:p>
        </w:tc>
        <w:tc>
          <w:tcPr>
            <w:tcW w:w="2785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28 апреля 2016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Великий крепостной. Жизнь и творчество архитектора А.Н. Воронихина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Кривенко 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, 4 курс, СЭЗС-12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студентам</w:t>
            </w:r>
          </w:p>
        </w:tc>
      </w:tr>
      <w:tr w:rsidR="006D0C65" w:rsidRPr="006D0C65" w:rsidTr="005F4349">
        <w:tc>
          <w:tcPr>
            <w:tcW w:w="567" w:type="dxa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6" w:type="dxa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«Лучший электрик - 2016»</w:t>
            </w:r>
          </w:p>
        </w:tc>
        <w:tc>
          <w:tcPr>
            <w:tcW w:w="2785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31 марта 2016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Сторожев Алексей, Суханов Петр, 4 курс, ЭЭПП-12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Каримова Е.Н.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студентам, благодарственное письмо преподавателю</w:t>
            </w:r>
          </w:p>
        </w:tc>
      </w:tr>
      <w:tr w:rsidR="006D0C65" w:rsidRPr="006D0C65" w:rsidTr="005F4349">
        <w:tc>
          <w:tcPr>
            <w:tcW w:w="567" w:type="dxa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6" w:type="dxa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Заочный  краевой конкурс курсовых работ по экономике для специальностей 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профиля</w:t>
            </w:r>
          </w:p>
        </w:tc>
        <w:tc>
          <w:tcPr>
            <w:tcW w:w="2785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КГАПОУ «Пермский авиационный техникум им. А.Д. 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Эфективность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Пермского кирпичного завода»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Кукарина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Вера,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4 курс,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СЭЗС-12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Прохорова В.Г.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Диплом 2 степени студентке</w:t>
            </w:r>
          </w:p>
        </w:tc>
      </w:tr>
      <w:tr w:rsidR="006D0C65" w:rsidRPr="006D0C65" w:rsidTr="005F4349">
        <w:tc>
          <w:tcPr>
            <w:tcW w:w="567" w:type="dxa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76" w:type="dxa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«Лучший по профессии 08.01.05 «Мастер столярно-плотничных и паркетных работ»</w:t>
            </w:r>
          </w:p>
        </w:tc>
        <w:tc>
          <w:tcPr>
            <w:tcW w:w="2785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29.11.2016 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техникум»</w:t>
            </w: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Бауэр Александр, 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группа С-15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Русских И.В.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студенту, Сертификат мастеру </w:t>
            </w:r>
            <w:proofErr w:type="spellStart"/>
            <w:proofErr w:type="gram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/о за подготовку участника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6D0C65" w:rsidRPr="006D0C65" w:rsidTr="005F4349">
        <w:tc>
          <w:tcPr>
            <w:tcW w:w="567" w:type="dxa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6" w:type="dxa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Отборочный этап Регионального чемпионата «Молодые профессионалы - 2017» по компетенции «Поварское дело»</w:t>
            </w:r>
          </w:p>
        </w:tc>
        <w:tc>
          <w:tcPr>
            <w:tcW w:w="2785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14-18 ноября 2016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КГАПОУ «Пермский торгово-технологический колледж»</w:t>
            </w: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Бадрутдинова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Лейсян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Группа ТПП-14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студентке,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эксперта мастеру </w:t>
            </w:r>
            <w:proofErr w:type="spellStart"/>
            <w:proofErr w:type="gram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6D0C65" w:rsidRPr="006D0C65" w:rsidTr="005F4349">
        <w:tc>
          <w:tcPr>
            <w:tcW w:w="567" w:type="dxa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6" w:type="dxa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заочная научно-практическая конференция образовательных учреждений профессионального образования Пермского края «Человек и безопасность»</w:t>
            </w:r>
          </w:p>
        </w:tc>
        <w:tc>
          <w:tcPr>
            <w:tcW w:w="2785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28 ноября 2016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«Энергосберегающие лампы»</w:t>
            </w:r>
          </w:p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Ахметханов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Рустам,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группа ЭЭПП-15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Каримова Е.Н.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студенту</w:t>
            </w:r>
          </w:p>
        </w:tc>
      </w:tr>
      <w:tr w:rsidR="006D0C65" w:rsidRPr="006D0C65" w:rsidTr="005F4349">
        <w:tc>
          <w:tcPr>
            <w:tcW w:w="567" w:type="dxa"/>
            <w:vMerge w:val="restart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6" w:type="dxa"/>
            <w:vMerge w:val="restart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Краевая Исследовательская практическая конференция «От творческого поиска к профессиональному становлению»</w:t>
            </w:r>
          </w:p>
        </w:tc>
        <w:tc>
          <w:tcPr>
            <w:tcW w:w="2785" w:type="dxa"/>
            <w:vMerge w:val="restart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15 апреля 2016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ГБПОУ «УХТК»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убаха</w:t>
            </w:r>
            <w:proofErr w:type="spellEnd"/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«Взаимосвязь моды и архитектуры»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Бахитова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группа СЭЗС-14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студентке, благодарность преподавателю</w:t>
            </w:r>
          </w:p>
        </w:tc>
      </w:tr>
      <w:tr w:rsidR="006D0C65" w:rsidRPr="006D0C65" w:rsidTr="005F4349">
        <w:tc>
          <w:tcPr>
            <w:tcW w:w="567" w:type="dxa"/>
            <w:vMerge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«История происхождения автомобилей»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Шлягина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Ксения,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1 курс, группа ТОРАТ-15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Архипова А.П.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студентке, 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 преподавателю</w:t>
            </w:r>
          </w:p>
        </w:tc>
      </w:tr>
      <w:tr w:rsidR="006D0C65" w:rsidRPr="006D0C65" w:rsidTr="005F4349">
        <w:tc>
          <w:tcPr>
            <w:tcW w:w="567" w:type="dxa"/>
            <w:vMerge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«Живая и мертвая вода: миф или реальность?»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Телеусов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Никита, 2 курс, СЭЗС-14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Мельникова И.Ф.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студенту, благодарность преподавателю</w:t>
            </w:r>
          </w:p>
        </w:tc>
      </w:tr>
      <w:tr w:rsidR="006D0C65" w:rsidRPr="006D0C65" w:rsidTr="005F4349">
        <w:tc>
          <w:tcPr>
            <w:tcW w:w="567" w:type="dxa"/>
            <w:vMerge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«Демографические проблемы города 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Кизела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Лейман Анастасия, 2 курс, ЭЭПП-14</w:t>
            </w:r>
          </w:p>
        </w:tc>
        <w:tc>
          <w:tcPr>
            <w:tcW w:w="1786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Мельникова И.Ф.</w:t>
            </w:r>
          </w:p>
        </w:tc>
        <w:tc>
          <w:tcPr>
            <w:tcW w:w="215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студентке, благодарность преподавателю</w:t>
            </w:r>
          </w:p>
        </w:tc>
      </w:tr>
      <w:tr w:rsidR="006D0C65" w:rsidRPr="006D0C65" w:rsidTr="005F4349">
        <w:trPr>
          <w:trHeight w:val="189"/>
        </w:trPr>
        <w:tc>
          <w:tcPr>
            <w:tcW w:w="15506" w:type="dxa"/>
            <w:gridSpan w:val="7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D0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</w:t>
            </w:r>
          </w:p>
        </w:tc>
      </w:tr>
      <w:tr w:rsidR="006D0C65" w:rsidRPr="006D0C65" w:rsidTr="005F4349">
        <w:trPr>
          <w:trHeight w:val="1390"/>
        </w:trPr>
        <w:tc>
          <w:tcPr>
            <w:tcW w:w="567" w:type="dxa"/>
            <w:vMerge w:val="restart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0C65" w:rsidRPr="006D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vMerge w:val="restart"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отрытый фестиваль-конкурс творческих работ с применением компьютерных программ «Говорит и показывает компьютер»</w:t>
            </w:r>
          </w:p>
        </w:tc>
        <w:tc>
          <w:tcPr>
            <w:tcW w:w="2785" w:type="dxa"/>
            <w:vMerge w:val="restart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15 апреля 2016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МБУ ДПО «ЦИТО»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лександровск</w:t>
            </w: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Русская классическая литература в кино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Онищак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Елена,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группа ЭГС-15</w:t>
            </w:r>
          </w:p>
        </w:tc>
        <w:tc>
          <w:tcPr>
            <w:tcW w:w="1786" w:type="dxa"/>
            <w:shd w:val="clear" w:color="auto" w:fill="auto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Зуева Н.А.</w:t>
            </w:r>
          </w:p>
        </w:tc>
        <w:tc>
          <w:tcPr>
            <w:tcW w:w="2150" w:type="dxa"/>
            <w:shd w:val="clear" w:color="auto" w:fill="auto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студентке, </w:t>
            </w:r>
          </w:p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преподавателю</w:t>
            </w:r>
          </w:p>
        </w:tc>
      </w:tr>
      <w:tr w:rsidR="006D0C65" w:rsidRPr="006D0C65" w:rsidTr="005F4349">
        <w:trPr>
          <w:trHeight w:val="1390"/>
        </w:trPr>
        <w:tc>
          <w:tcPr>
            <w:tcW w:w="567" w:type="dxa"/>
            <w:vMerge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6D0C65" w:rsidRPr="006D0C65" w:rsidRDefault="006D0C65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0C65" w:rsidRPr="006D0C65" w:rsidRDefault="006D0C65" w:rsidP="005F434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2168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Вадим, 2 курс, ЭЭПП-14</w:t>
            </w:r>
          </w:p>
        </w:tc>
        <w:tc>
          <w:tcPr>
            <w:tcW w:w="1786" w:type="dxa"/>
            <w:shd w:val="clear" w:color="auto" w:fill="auto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Архипова А.П.</w:t>
            </w:r>
          </w:p>
        </w:tc>
        <w:tc>
          <w:tcPr>
            <w:tcW w:w="2150" w:type="dxa"/>
            <w:shd w:val="clear" w:color="auto" w:fill="auto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студенту, благодарственное письмо преподавателю</w:t>
            </w:r>
          </w:p>
        </w:tc>
      </w:tr>
    </w:tbl>
    <w:p w:rsidR="006D0C65" w:rsidRPr="006D0C65" w:rsidRDefault="006D0C65" w:rsidP="006D0C65">
      <w:pPr>
        <w:rPr>
          <w:rFonts w:ascii="Times New Roman" w:hAnsi="Times New Roman" w:cs="Times New Roman"/>
          <w:sz w:val="24"/>
          <w:szCs w:val="24"/>
        </w:rPr>
      </w:pPr>
    </w:p>
    <w:p w:rsidR="006D0C65" w:rsidRPr="003E4F57" w:rsidRDefault="006D0C65" w:rsidP="006D0C65">
      <w:pPr>
        <w:ind w:firstLine="708"/>
        <w:sectPr w:rsidR="006D0C65" w:rsidRPr="003E4F57" w:rsidSect="00290B42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6D0C65" w:rsidRPr="006D0C65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b/>
          <w:sz w:val="28"/>
          <w:szCs w:val="28"/>
        </w:rPr>
        <w:lastRenderedPageBreak/>
        <w:t>Научно-исследовательская работа преподавателей</w:t>
      </w:r>
      <w:r w:rsidRPr="006D0C65">
        <w:rPr>
          <w:rFonts w:ascii="Times New Roman" w:hAnsi="Times New Roman" w:cs="Times New Roman"/>
          <w:sz w:val="28"/>
          <w:szCs w:val="28"/>
        </w:rPr>
        <w:t xml:space="preserve"> регламентируется «Положением о системе организации работы над индивидуальными методическими темами преподавателей (мастеров производственного обучения)», «Положением о системе организации работы над единой методической темой педагогического коллектива», «Программой работы над единой методической темой педагогического коллектива техникума».</w:t>
      </w:r>
    </w:p>
    <w:p w:rsidR="006D0C65" w:rsidRPr="006D0C65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 xml:space="preserve">Планирование, организация работы и контроль исследовательской работы преподавателей осуществляются цикловой комиссией, и контролируется преподавателем, отвечающим за методическую работу. Председатели цикловых комиссий обеспечивают своевременный выбор темы, планирование и организацию исследовательской работы преподавателей (мастеров производственного обучения), проведение промежуточных отчетов (не мене 1 раза в год) и обобщение опыта педагогов по завершению работы над темой.  </w:t>
      </w:r>
    </w:p>
    <w:p w:rsidR="006D0C65" w:rsidRPr="006D0C65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b/>
          <w:sz w:val="28"/>
          <w:szCs w:val="28"/>
        </w:rPr>
        <w:t>Основными направлениями исследовательской работы преподавателей</w:t>
      </w:r>
      <w:r w:rsidRPr="006D0C65"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gramStart"/>
      <w:r w:rsidRPr="006D0C65">
        <w:rPr>
          <w:rFonts w:ascii="Times New Roman" w:hAnsi="Times New Roman" w:cs="Times New Roman"/>
          <w:sz w:val="28"/>
          <w:szCs w:val="28"/>
        </w:rPr>
        <w:t>научное</w:t>
      </w:r>
      <w:proofErr w:type="gramEnd"/>
      <w:r w:rsidRPr="006D0C65">
        <w:rPr>
          <w:rFonts w:ascii="Times New Roman" w:hAnsi="Times New Roman" w:cs="Times New Roman"/>
          <w:sz w:val="28"/>
          <w:szCs w:val="28"/>
        </w:rPr>
        <w:t>, научно-методическое, методическое, учебно-методическое, дидактическое.</w:t>
      </w:r>
    </w:p>
    <w:p w:rsidR="006D0C65" w:rsidRPr="006D0C65" w:rsidRDefault="006D0C65" w:rsidP="006D0C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D0C65">
        <w:rPr>
          <w:rFonts w:ascii="Times New Roman" w:hAnsi="Times New Roman" w:cs="Times New Roman"/>
          <w:b/>
          <w:sz w:val="28"/>
          <w:szCs w:val="28"/>
        </w:rPr>
        <w:t>Основные формы исследовательской работы преподавателей: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>разработка или издание методических пособий, статей, учебников, программ, исследований;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>оптимизация и модернизация  форм, методов обучения на основе инновационных технологий;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>разработка новых форм, методов и приемов обучения;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>доклады, выступления, рефераты, статьи;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 xml:space="preserve">разработка дидактических материалов, тестов, интерактивных и </w:t>
      </w:r>
      <w:proofErr w:type="spellStart"/>
      <w:r w:rsidRPr="006D0C65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6D0C65">
        <w:rPr>
          <w:rFonts w:ascii="Times New Roman" w:hAnsi="Times New Roman" w:cs="Times New Roman"/>
          <w:sz w:val="28"/>
          <w:szCs w:val="28"/>
        </w:rPr>
        <w:t xml:space="preserve"> наглядных пособий;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>выработка методических рекомендаций по применению в учебном процессе информационно-коммуникационных технологий;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>создание  комплектов педагогических  разработок;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>разработка комплекта электронных уроков, объединенных предметной тематикой или методикой преподавания;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>разработка пакета тестового материала в электронном виде;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>комплект дидактики по учебной дисциплине, МДК, ПМ (самостоятельные, практические и контрольные работы).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>создание терминологического словаря по учебной дисциплине, МДК, ПМ;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>создание сборника предметных кроссвордов;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>разработка и реализация педагогического проекта;</w:t>
      </w:r>
    </w:p>
    <w:p w:rsidR="006D0C65" w:rsidRPr="006D0C65" w:rsidRDefault="006D0C65" w:rsidP="006D0C6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 xml:space="preserve">разработка и реализация проекта  личной методической </w:t>
      </w:r>
      <w:r w:rsidRPr="006D0C6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D0C65">
        <w:rPr>
          <w:rFonts w:ascii="Times New Roman" w:hAnsi="Times New Roman" w:cs="Times New Roman"/>
          <w:sz w:val="28"/>
          <w:szCs w:val="28"/>
        </w:rPr>
        <w:t xml:space="preserve">-страницы или </w:t>
      </w:r>
      <w:r w:rsidRPr="006D0C6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D0C65">
        <w:rPr>
          <w:rFonts w:ascii="Times New Roman" w:hAnsi="Times New Roman" w:cs="Times New Roman"/>
          <w:sz w:val="28"/>
          <w:szCs w:val="28"/>
        </w:rPr>
        <w:t>-сайта и  др.</w:t>
      </w:r>
    </w:p>
    <w:p w:rsidR="006D0C65" w:rsidRPr="006D0C65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0C65" w:rsidRPr="006D0C65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 xml:space="preserve">В 2016 году преподаватели техникума работали над следующими индивидуальными методическими темами. </w:t>
      </w:r>
    </w:p>
    <w:p w:rsidR="006D0C65" w:rsidRPr="006D0C65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t xml:space="preserve">Изучение и обобщение передового опыта преподавателей осуществляется в рамках цикловых комиссий, на заседаниях методического совета техникума, педагогическом совете, методических совещаниях, семинарах и практикумах. </w:t>
      </w:r>
    </w:p>
    <w:p w:rsidR="006D0C65" w:rsidRPr="006D0C65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0C65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во </w:t>
      </w:r>
      <w:proofErr w:type="spellStart"/>
      <w:r w:rsidRPr="006D0C65">
        <w:rPr>
          <w:rFonts w:ascii="Times New Roman" w:hAnsi="Times New Roman" w:cs="Times New Roman"/>
          <w:sz w:val="28"/>
          <w:szCs w:val="28"/>
        </w:rPr>
        <w:t>внутритехникумоской</w:t>
      </w:r>
      <w:proofErr w:type="spellEnd"/>
      <w:r w:rsidRPr="006D0C65">
        <w:rPr>
          <w:rFonts w:ascii="Times New Roman" w:hAnsi="Times New Roman" w:cs="Times New Roman"/>
          <w:sz w:val="28"/>
          <w:szCs w:val="28"/>
        </w:rPr>
        <w:t xml:space="preserve"> заочной НПК «» и публикации тезисов преподавателями техникума подготовлены следующие работы:</w:t>
      </w:r>
    </w:p>
    <w:p w:rsidR="006D0C65" w:rsidRPr="006D0C65" w:rsidRDefault="006D0C65" w:rsidP="006D0C65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/>
      </w:tblPr>
      <w:tblGrid>
        <w:gridCol w:w="851"/>
        <w:gridCol w:w="7257"/>
        <w:gridCol w:w="2374"/>
      </w:tblGrid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 через активные формы и методы современного урока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Романюк В.Н.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на уроках русского языка и литературы как способ повышения мотивации учебной деятельности студентов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  <w:r w:rsidR="00CF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Деловая игра на уроках теоретического и производственного обучения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="00CF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 в обучении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Гречанов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и информационных технологий для развития познавательной активности обучающегося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Шилькова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проведения уроков ОБЖ и БЖ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Трофимов В.Н.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физической подготовки студентов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Планирование процесса производственного обучения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Дербишев</w:t>
            </w:r>
            <w:proofErr w:type="spellEnd"/>
            <w:proofErr w:type="gram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обучения в изучении 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подход в подготовке специалистов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Каримова Е.Н.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в условиях СПО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Карпова О.Г.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Применение новых технологий на занятиях по учебной практике как один из факторов повышения интереса к выбранной профессии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Русских И.В.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педагогических технологий в профессиональном образовании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направленность преподавания математики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Катаева Л.А.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коммуникативно-речевой компетенции на уроках иностранного языка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Суяргулова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Разработка КМО дисциплин заочной формы обучения в соответствии с ФГОС-3 поколения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Прохорова В.Г.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выполнению самостоятельной работы студентов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ФОС по профессиональному междисциплинарному курсу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Мельникова И.Ф.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Роль мастера производственного обучения в формировании коллектива обучающихся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Пимантьева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 в процессе лабораторных работ как средство достижения качества образования студентов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Саладина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Современные формы и методы проведения урока производственного обучения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Савельева Е.П.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Создание КМО профессиональной подготовки студентов по профессии «Портной»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Шистеровой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Создание УМК по междисциплинарному курсу «Технология продукции сложной горячей кулинарной продукции»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Вакуленко Л.И.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профессионального мышления при обучении профессии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D0C65" w:rsidRPr="006D0C65" w:rsidTr="00CF3F1C">
        <w:tc>
          <w:tcPr>
            <w:tcW w:w="851" w:type="dxa"/>
          </w:tcPr>
          <w:p w:rsidR="006D0C65" w:rsidRPr="006D0C65" w:rsidRDefault="006D0C65" w:rsidP="00CF3F1C">
            <w:pPr>
              <w:numPr>
                <w:ilvl w:val="0"/>
                <w:numId w:val="1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D0C65" w:rsidRPr="006D0C65" w:rsidRDefault="006D0C65" w:rsidP="00CF3F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Эффективные методы преподавания физики</w:t>
            </w:r>
          </w:p>
        </w:tc>
        <w:tc>
          <w:tcPr>
            <w:tcW w:w="2374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Пигасова Л.Л.</w:t>
            </w:r>
          </w:p>
        </w:tc>
      </w:tr>
    </w:tbl>
    <w:p w:rsidR="006D0C65" w:rsidRPr="006D0C65" w:rsidRDefault="006D0C65" w:rsidP="006D0C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C65" w:rsidRPr="006D0C65" w:rsidRDefault="006D0C65" w:rsidP="006D0C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C65" w:rsidRPr="006D0C65" w:rsidRDefault="006D0C65" w:rsidP="006D0C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D0C65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62"/>
        <w:gridCol w:w="1754"/>
        <w:gridCol w:w="2923"/>
        <w:gridCol w:w="2800"/>
      </w:tblGrid>
      <w:tr w:rsidR="006D0C65" w:rsidRPr="006D0C65" w:rsidTr="005F4349">
        <w:tc>
          <w:tcPr>
            <w:tcW w:w="540" w:type="dxa"/>
          </w:tcPr>
          <w:p w:rsidR="006D0C65" w:rsidRPr="006D0C65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</w:t>
            </w:r>
          </w:p>
        </w:tc>
        <w:tc>
          <w:tcPr>
            <w:tcW w:w="1754" w:type="dxa"/>
          </w:tcPr>
          <w:p w:rsidR="006D0C65" w:rsidRPr="006D0C65" w:rsidRDefault="00BD6830" w:rsidP="005F4349">
            <w:pPr>
              <w:ind w:right="-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</w:t>
            </w:r>
            <w:r w:rsidR="006D0C65" w:rsidRPr="006D0C65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</w:tc>
        <w:tc>
          <w:tcPr>
            <w:tcW w:w="2923" w:type="dxa"/>
          </w:tcPr>
          <w:p w:rsidR="006D0C65" w:rsidRPr="006D0C65" w:rsidRDefault="006D0C65" w:rsidP="00CF3F1C">
            <w:pPr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Где опубликована</w:t>
            </w:r>
          </w:p>
        </w:tc>
        <w:tc>
          <w:tcPr>
            <w:tcW w:w="2800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</w:tr>
      <w:tr w:rsidR="006D0C65" w:rsidRPr="006D0C65" w:rsidTr="005F4349">
        <w:tc>
          <w:tcPr>
            <w:tcW w:w="540" w:type="dxa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2" w:type="dxa"/>
          </w:tcPr>
          <w:p w:rsidR="006D0C65" w:rsidRPr="006D0C65" w:rsidRDefault="006D0C65" w:rsidP="00CF3F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чрезвычайных ситуациях</w:t>
            </w:r>
          </w:p>
        </w:tc>
        <w:tc>
          <w:tcPr>
            <w:tcW w:w="1754" w:type="dxa"/>
          </w:tcPr>
          <w:p w:rsidR="006D0C65" w:rsidRPr="006D0C65" w:rsidRDefault="006D0C65" w:rsidP="005F4349">
            <w:pPr>
              <w:ind w:right="-5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923" w:type="dxa"/>
          </w:tcPr>
          <w:p w:rsidR="006D0C65" w:rsidRPr="006D0C65" w:rsidRDefault="006D0C65" w:rsidP="00CF3F1C">
            <w:pPr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заочная научно-практическая конференция образовательных учреждений профессионального образования Пермского края «Человек и безопасность»</w:t>
            </w:r>
          </w:p>
        </w:tc>
        <w:tc>
          <w:tcPr>
            <w:tcW w:w="2800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28 ноября 2016</w:t>
            </w:r>
          </w:p>
        </w:tc>
      </w:tr>
      <w:tr w:rsidR="006D0C65" w:rsidRPr="006D0C65" w:rsidTr="005F4349">
        <w:tc>
          <w:tcPr>
            <w:tcW w:w="540" w:type="dxa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6D0C65" w:rsidRPr="006D0C65" w:rsidRDefault="006D0C65" w:rsidP="00CF3F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754" w:type="dxa"/>
          </w:tcPr>
          <w:p w:rsidR="006D0C65" w:rsidRPr="006D0C65" w:rsidRDefault="006D0C65" w:rsidP="005F4349">
            <w:pPr>
              <w:ind w:right="-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Прохорова В.Г.</w:t>
            </w:r>
          </w:p>
        </w:tc>
        <w:tc>
          <w:tcPr>
            <w:tcW w:w="2923" w:type="dxa"/>
          </w:tcPr>
          <w:p w:rsidR="006D0C65" w:rsidRPr="006D0C65" w:rsidRDefault="006D0C65" w:rsidP="00CF3F1C">
            <w:pPr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заочная научно-практическая конференция образовательных учреждений профессионального образования Пермского края «Человек и безопасность»</w:t>
            </w:r>
          </w:p>
        </w:tc>
        <w:tc>
          <w:tcPr>
            <w:tcW w:w="2800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28 ноября 2016</w:t>
            </w:r>
          </w:p>
        </w:tc>
      </w:tr>
      <w:tr w:rsidR="006D0C65" w:rsidRPr="006D0C65" w:rsidTr="005F4349">
        <w:tc>
          <w:tcPr>
            <w:tcW w:w="540" w:type="dxa"/>
          </w:tcPr>
          <w:p w:rsidR="006D0C65" w:rsidRPr="006D0C65" w:rsidRDefault="005F4349" w:rsidP="005F4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6D0C65" w:rsidRPr="006D0C65" w:rsidRDefault="006D0C65" w:rsidP="00CF3F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экологической безопасности на примере </w:t>
            </w:r>
            <w:proofErr w:type="spellStart"/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proofErr w:type="spellEnd"/>
          </w:p>
        </w:tc>
        <w:tc>
          <w:tcPr>
            <w:tcW w:w="1754" w:type="dxa"/>
          </w:tcPr>
          <w:p w:rsidR="006D0C65" w:rsidRPr="006D0C65" w:rsidRDefault="006D0C65" w:rsidP="005F4349">
            <w:pPr>
              <w:ind w:right="-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Мельникова И.Ф.</w:t>
            </w:r>
          </w:p>
        </w:tc>
        <w:tc>
          <w:tcPr>
            <w:tcW w:w="2923" w:type="dxa"/>
          </w:tcPr>
          <w:p w:rsidR="006D0C65" w:rsidRPr="006D0C65" w:rsidRDefault="006D0C65" w:rsidP="00CF3F1C">
            <w:pPr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заочная научно-практическая конференция образовательных учреждений профессионального образования Пермского края «Человек и безопасность»</w:t>
            </w:r>
          </w:p>
        </w:tc>
        <w:tc>
          <w:tcPr>
            <w:tcW w:w="2800" w:type="dxa"/>
          </w:tcPr>
          <w:p w:rsidR="006D0C65" w:rsidRPr="006D0C65" w:rsidRDefault="006D0C65" w:rsidP="00CF3F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5">
              <w:rPr>
                <w:rFonts w:ascii="Times New Roman" w:hAnsi="Times New Roman" w:cs="Times New Roman"/>
                <w:sz w:val="24"/>
                <w:szCs w:val="24"/>
              </w:rPr>
              <w:t>28 ноября 2016</w:t>
            </w:r>
          </w:p>
        </w:tc>
      </w:tr>
    </w:tbl>
    <w:p w:rsidR="006D0C65" w:rsidRPr="003E4F57" w:rsidRDefault="006D0C65" w:rsidP="006D0C65"/>
    <w:p w:rsidR="006D0C65" w:rsidRPr="005F4349" w:rsidRDefault="006D0C65" w:rsidP="006D0C6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F4349">
        <w:rPr>
          <w:rFonts w:ascii="Times New Roman" w:hAnsi="Times New Roman" w:cs="Times New Roman"/>
          <w:b/>
          <w:i/>
          <w:sz w:val="28"/>
          <w:szCs w:val="28"/>
        </w:rPr>
        <w:t>В 2016 году преподаватели приняли участие в следующих мероприятиях:</w:t>
      </w:r>
    </w:p>
    <w:p w:rsidR="006D0C65" w:rsidRPr="00B62ED5" w:rsidRDefault="006D0C65" w:rsidP="006D0C65">
      <w:pPr>
        <w:ind w:firstLine="708"/>
        <w:rPr>
          <w:b/>
          <w:i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534"/>
        <w:gridCol w:w="2579"/>
        <w:gridCol w:w="2410"/>
        <w:gridCol w:w="1106"/>
        <w:gridCol w:w="2126"/>
        <w:gridCol w:w="1616"/>
      </w:tblGrid>
      <w:tr w:rsidR="006D0C65" w:rsidRPr="005F4349" w:rsidTr="0052791F">
        <w:tc>
          <w:tcPr>
            <w:tcW w:w="534" w:type="dxa"/>
          </w:tcPr>
          <w:p w:rsidR="006D0C65" w:rsidRPr="005F4349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</w:tcPr>
          <w:p w:rsidR="006D0C65" w:rsidRPr="005F4349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Сроки, организаторы</w:t>
            </w:r>
          </w:p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16" w:type="dxa"/>
          </w:tcPr>
          <w:p w:rsidR="006D0C65" w:rsidRPr="005F4349" w:rsidRDefault="006D0C65" w:rsidP="0052791F">
            <w:pPr>
              <w:ind w:left="-80" w:right="-7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D0C65" w:rsidRPr="005F4349" w:rsidTr="005F4349">
        <w:tc>
          <w:tcPr>
            <w:tcW w:w="10371" w:type="dxa"/>
            <w:gridSpan w:val="6"/>
          </w:tcPr>
          <w:p w:rsidR="006D0C65" w:rsidRPr="005F4349" w:rsidRDefault="006D0C65" w:rsidP="0052791F">
            <w:pPr>
              <w:ind w:right="-79" w:firstLine="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Региональные</w:t>
            </w:r>
          </w:p>
        </w:tc>
      </w:tr>
      <w:tr w:rsidR="006D0C65" w:rsidRPr="005F4349" w:rsidTr="0052791F">
        <w:tc>
          <w:tcPr>
            <w:tcW w:w="534" w:type="dxa"/>
          </w:tcPr>
          <w:p w:rsidR="006D0C65" w:rsidRPr="005F4349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6D0C65" w:rsidRPr="005F4349" w:rsidRDefault="006D0C65" w:rsidP="005F43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Отборочный этап Регионального чемпионата «Молодые профессионалы - 2017» по компетенции «Поварское дело»</w:t>
            </w:r>
          </w:p>
        </w:tc>
        <w:tc>
          <w:tcPr>
            <w:tcW w:w="2410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14-18 ноября 2016</w:t>
            </w:r>
          </w:p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КГАПОУ «Пермский торгово-технологический колледж»</w:t>
            </w:r>
          </w:p>
        </w:tc>
        <w:tc>
          <w:tcPr>
            <w:tcW w:w="110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16" w:type="dxa"/>
          </w:tcPr>
          <w:p w:rsidR="006D0C65" w:rsidRPr="005F4349" w:rsidRDefault="006D0C65" w:rsidP="0052791F">
            <w:pPr>
              <w:ind w:left="-80" w:right="-7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Сертификат эксперта</w:t>
            </w:r>
          </w:p>
        </w:tc>
      </w:tr>
      <w:tr w:rsidR="006D0C65" w:rsidRPr="005F4349" w:rsidTr="005F4349">
        <w:trPr>
          <w:trHeight w:val="342"/>
        </w:trPr>
        <w:tc>
          <w:tcPr>
            <w:tcW w:w="10371" w:type="dxa"/>
            <w:gridSpan w:val="6"/>
          </w:tcPr>
          <w:p w:rsidR="006D0C65" w:rsidRPr="005F4349" w:rsidRDefault="006D0C65" w:rsidP="0052791F">
            <w:pPr>
              <w:ind w:right="-79" w:firstLine="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Краевые</w:t>
            </w:r>
          </w:p>
        </w:tc>
      </w:tr>
      <w:tr w:rsidR="006D0C65" w:rsidRPr="005F4349" w:rsidTr="0052791F">
        <w:trPr>
          <w:trHeight w:val="852"/>
        </w:trPr>
        <w:tc>
          <w:tcPr>
            <w:tcW w:w="534" w:type="dxa"/>
          </w:tcPr>
          <w:p w:rsidR="006D0C65" w:rsidRPr="005F4349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6D0C65" w:rsidRPr="005F4349" w:rsidRDefault="006D0C65" w:rsidP="005279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Зональный этап краевого конкурса «Учитель года – 2016»</w:t>
            </w:r>
          </w:p>
        </w:tc>
        <w:tc>
          <w:tcPr>
            <w:tcW w:w="2410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11-13 февраля 2016</w:t>
            </w:r>
          </w:p>
        </w:tc>
        <w:tc>
          <w:tcPr>
            <w:tcW w:w="110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Савельева Е.П.</w:t>
            </w:r>
          </w:p>
        </w:tc>
        <w:tc>
          <w:tcPr>
            <w:tcW w:w="1616" w:type="dxa"/>
          </w:tcPr>
          <w:p w:rsidR="006D0C65" w:rsidRPr="005F4349" w:rsidRDefault="006D0C65" w:rsidP="0052791F">
            <w:pPr>
              <w:ind w:left="-80" w:right="-7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F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D0C65" w:rsidRPr="005F4349" w:rsidTr="005F4349">
        <w:trPr>
          <w:trHeight w:val="260"/>
        </w:trPr>
        <w:tc>
          <w:tcPr>
            <w:tcW w:w="10371" w:type="dxa"/>
            <w:gridSpan w:val="6"/>
          </w:tcPr>
          <w:p w:rsidR="006D0C65" w:rsidRPr="005F4349" w:rsidRDefault="006D0C65" w:rsidP="0052791F">
            <w:pPr>
              <w:ind w:right="-79" w:firstLine="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Городские, районные</w:t>
            </w:r>
          </w:p>
        </w:tc>
      </w:tr>
      <w:tr w:rsidR="006D0C65" w:rsidRPr="005F4349" w:rsidTr="0052791F">
        <w:trPr>
          <w:trHeight w:val="852"/>
        </w:trPr>
        <w:tc>
          <w:tcPr>
            <w:tcW w:w="534" w:type="dxa"/>
          </w:tcPr>
          <w:p w:rsidR="006D0C65" w:rsidRPr="005F4349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6D0C65" w:rsidRPr="005F4349" w:rsidRDefault="006D0C65" w:rsidP="005279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районный пасхальный фестиваль-ярмарка народных ремесел «Светлый день»</w:t>
            </w:r>
          </w:p>
        </w:tc>
        <w:tc>
          <w:tcPr>
            <w:tcW w:w="2410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ОКСТ, г. </w:t>
            </w: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110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616" w:type="dxa"/>
          </w:tcPr>
          <w:p w:rsidR="006D0C65" w:rsidRPr="005F4349" w:rsidRDefault="006D0C65" w:rsidP="0052791F">
            <w:pPr>
              <w:ind w:left="-80" w:right="-7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Диплом, сертификат участника</w:t>
            </w:r>
          </w:p>
        </w:tc>
      </w:tr>
      <w:tr w:rsidR="006D0C65" w:rsidRPr="005F4349" w:rsidTr="0052791F">
        <w:trPr>
          <w:trHeight w:val="852"/>
        </w:trPr>
        <w:tc>
          <w:tcPr>
            <w:tcW w:w="534" w:type="dxa"/>
          </w:tcPr>
          <w:p w:rsidR="006D0C65" w:rsidRPr="005F4349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9" w:type="dxa"/>
          </w:tcPr>
          <w:p w:rsidR="006D0C65" w:rsidRPr="005F4349" w:rsidRDefault="006D0C65" w:rsidP="005279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Праздник «Славянская ярмарка» ко дню славянской письменности</w:t>
            </w:r>
          </w:p>
        </w:tc>
        <w:tc>
          <w:tcPr>
            <w:tcW w:w="2410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2016, МБУ ДОД «Дворец культуры», </w:t>
            </w: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изел</w:t>
            </w:r>
            <w:proofErr w:type="spellEnd"/>
          </w:p>
        </w:tc>
        <w:tc>
          <w:tcPr>
            <w:tcW w:w="110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616" w:type="dxa"/>
          </w:tcPr>
          <w:p w:rsidR="006D0C65" w:rsidRPr="005F4349" w:rsidRDefault="006D0C65" w:rsidP="0052791F">
            <w:pPr>
              <w:ind w:left="-80" w:right="-7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D0C65" w:rsidRPr="005F4349" w:rsidTr="0052791F">
        <w:trPr>
          <w:trHeight w:val="852"/>
        </w:trPr>
        <w:tc>
          <w:tcPr>
            <w:tcW w:w="534" w:type="dxa"/>
          </w:tcPr>
          <w:p w:rsidR="006D0C65" w:rsidRPr="005F4349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6D0C65" w:rsidRPr="005F4349" w:rsidRDefault="006D0C65" w:rsidP="005279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«В единстве наша сила»</w:t>
            </w:r>
          </w:p>
        </w:tc>
        <w:tc>
          <w:tcPr>
            <w:tcW w:w="2410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2016,</w:t>
            </w:r>
          </w:p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МБУ ДОД «Дворец культуры» </w:t>
            </w: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изел</w:t>
            </w:r>
            <w:proofErr w:type="spellEnd"/>
          </w:p>
        </w:tc>
        <w:tc>
          <w:tcPr>
            <w:tcW w:w="110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Пантюшин</w:t>
            </w:r>
            <w:proofErr w:type="spell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616" w:type="dxa"/>
          </w:tcPr>
          <w:p w:rsidR="006D0C65" w:rsidRPr="005F4349" w:rsidRDefault="006D0C65" w:rsidP="0052791F">
            <w:pPr>
              <w:ind w:left="-80" w:right="-7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D0C65" w:rsidRPr="005F4349" w:rsidTr="005F4349">
        <w:trPr>
          <w:trHeight w:val="281"/>
        </w:trPr>
        <w:tc>
          <w:tcPr>
            <w:tcW w:w="10371" w:type="dxa"/>
            <w:gridSpan w:val="6"/>
          </w:tcPr>
          <w:p w:rsidR="006D0C65" w:rsidRPr="005F4349" w:rsidRDefault="006D0C65" w:rsidP="0052791F">
            <w:pPr>
              <w:ind w:right="-79" w:firstLine="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4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Внутритехникумовские</w:t>
            </w:r>
            <w:proofErr w:type="spellEnd"/>
            <w:r w:rsidRPr="005F4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D0C65" w:rsidRPr="005F4349" w:rsidTr="0052791F">
        <w:trPr>
          <w:trHeight w:val="852"/>
        </w:trPr>
        <w:tc>
          <w:tcPr>
            <w:tcW w:w="534" w:type="dxa"/>
          </w:tcPr>
          <w:p w:rsidR="006D0C65" w:rsidRPr="005F4349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6D0C65" w:rsidRPr="005F4349" w:rsidRDefault="006D0C65" w:rsidP="005279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НПК педагогических работников «Современные тенденции в образовании и науке»</w:t>
            </w:r>
          </w:p>
        </w:tc>
        <w:tc>
          <w:tcPr>
            <w:tcW w:w="2410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ГБПОУ «КПТ»</w:t>
            </w:r>
          </w:p>
        </w:tc>
        <w:tc>
          <w:tcPr>
            <w:tcW w:w="110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6D0C65" w:rsidRPr="005F4349" w:rsidRDefault="006D0C65" w:rsidP="0052791F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D0C65" w:rsidRPr="005F4349" w:rsidRDefault="006D0C65" w:rsidP="0052791F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6D0C65" w:rsidRPr="005F4349" w:rsidRDefault="006D0C65" w:rsidP="0052791F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Гречанов</w:t>
            </w:r>
            <w:proofErr w:type="spell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D0C65" w:rsidRPr="005F4349" w:rsidRDefault="006D0C65" w:rsidP="0052791F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Дербишев</w:t>
            </w:r>
            <w:proofErr w:type="spell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6D0C65" w:rsidRPr="005F4349" w:rsidRDefault="006D0C65" w:rsidP="0052791F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Зуева Н.А.</w:t>
            </w:r>
          </w:p>
          <w:p w:rsidR="006D0C65" w:rsidRPr="005F4349" w:rsidRDefault="006D0C65" w:rsidP="0052791F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Каримова Е.Н.</w:t>
            </w:r>
          </w:p>
          <w:p w:rsidR="006D0C65" w:rsidRPr="005F4349" w:rsidRDefault="006D0C65" w:rsidP="0052791F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Карпова О.Г.</w:t>
            </w:r>
          </w:p>
          <w:p w:rsidR="006D0C65" w:rsidRPr="005F4349" w:rsidRDefault="006D0C65" w:rsidP="0052791F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Катаева Л.А.</w:t>
            </w:r>
          </w:p>
          <w:p w:rsidR="006D0C65" w:rsidRPr="005F4349" w:rsidRDefault="006D0C65" w:rsidP="0052791F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Мельникова И.Ф.</w:t>
            </w:r>
          </w:p>
          <w:p w:rsidR="006D0C65" w:rsidRPr="005F4349" w:rsidRDefault="006D0C65" w:rsidP="0052791F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Прохорова В.Г.</w:t>
            </w:r>
          </w:p>
          <w:p w:rsidR="006D0C65" w:rsidRPr="005F4349" w:rsidRDefault="006D0C65" w:rsidP="0052791F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Русских И.В.</w:t>
            </w:r>
          </w:p>
          <w:p w:rsidR="006D0C65" w:rsidRPr="005F4349" w:rsidRDefault="006D0C65" w:rsidP="0052791F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616" w:type="dxa"/>
          </w:tcPr>
          <w:p w:rsidR="006D0C65" w:rsidRPr="005F4349" w:rsidRDefault="006D0C65" w:rsidP="0052791F">
            <w:pPr>
              <w:ind w:left="-80" w:right="-7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6D0C65" w:rsidRPr="005F4349" w:rsidTr="0052791F">
        <w:trPr>
          <w:trHeight w:val="852"/>
        </w:trPr>
        <w:tc>
          <w:tcPr>
            <w:tcW w:w="534" w:type="dxa"/>
          </w:tcPr>
          <w:p w:rsidR="006D0C65" w:rsidRPr="005F4349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6D0C65" w:rsidRPr="005F4349" w:rsidRDefault="006D0C65" w:rsidP="005279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Смотр-конкурс методических разработок</w:t>
            </w:r>
          </w:p>
        </w:tc>
        <w:tc>
          <w:tcPr>
            <w:tcW w:w="2410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110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6D0C65" w:rsidRPr="005F4349" w:rsidRDefault="006D0C65" w:rsidP="005279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Гречанов</w:t>
            </w:r>
            <w:proofErr w:type="spell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D0C65" w:rsidRPr="005F4349" w:rsidRDefault="006D0C65" w:rsidP="005279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Зуева Н.А.</w:t>
            </w:r>
          </w:p>
          <w:p w:rsidR="006D0C65" w:rsidRPr="005F4349" w:rsidRDefault="006D0C65" w:rsidP="005279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Каримова Е.Н.</w:t>
            </w:r>
          </w:p>
          <w:p w:rsidR="006D0C65" w:rsidRPr="005F4349" w:rsidRDefault="006D0C65" w:rsidP="005279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Мельникова И.Ф.</w:t>
            </w:r>
          </w:p>
          <w:p w:rsidR="006D0C65" w:rsidRPr="005F4349" w:rsidRDefault="006D0C65" w:rsidP="005279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Пимантьева</w:t>
            </w:r>
            <w:proofErr w:type="spell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D0C65" w:rsidRPr="005F4349" w:rsidRDefault="006D0C65" w:rsidP="005279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В.Г. </w:t>
            </w:r>
          </w:p>
          <w:p w:rsidR="006D0C65" w:rsidRPr="005F4349" w:rsidRDefault="006D0C65" w:rsidP="005279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5F434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6D0C65" w:rsidRPr="005F4349" w:rsidRDefault="006D0C65" w:rsidP="005279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Шишкина С.С.</w:t>
            </w:r>
          </w:p>
        </w:tc>
        <w:tc>
          <w:tcPr>
            <w:tcW w:w="1616" w:type="dxa"/>
          </w:tcPr>
          <w:p w:rsidR="006D0C65" w:rsidRPr="005F4349" w:rsidRDefault="006D0C65" w:rsidP="0052791F">
            <w:pPr>
              <w:ind w:left="-80" w:right="-7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6D0C65" w:rsidRPr="005F4349" w:rsidTr="0052791F">
        <w:trPr>
          <w:trHeight w:val="852"/>
        </w:trPr>
        <w:tc>
          <w:tcPr>
            <w:tcW w:w="534" w:type="dxa"/>
          </w:tcPr>
          <w:p w:rsidR="006D0C65" w:rsidRPr="005F4349" w:rsidRDefault="006D0C65" w:rsidP="005F43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6D0C65" w:rsidRPr="005F4349" w:rsidRDefault="006D0C65" w:rsidP="0052791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Учитель года - 2017</w:t>
            </w:r>
          </w:p>
        </w:tc>
        <w:tc>
          <w:tcPr>
            <w:tcW w:w="2410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20-29 декабря 2016</w:t>
            </w:r>
          </w:p>
        </w:tc>
        <w:tc>
          <w:tcPr>
            <w:tcW w:w="1106" w:type="dxa"/>
          </w:tcPr>
          <w:p w:rsidR="006D0C65" w:rsidRPr="005F4349" w:rsidRDefault="006D0C65" w:rsidP="0052791F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52791F" w:rsidRPr="005F4349" w:rsidRDefault="0052791F" w:rsidP="0052791F">
            <w:pPr>
              <w:ind w:left="-23" w:right="-136"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Зуева Н.А.</w:t>
            </w:r>
          </w:p>
          <w:p w:rsidR="0052791F" w:rsidRPr="005F4349" w:rsidRDefault="0052791F" w:rsidP="0052791F">
            <w:pPr>
              <w:ind w:left="-23" w:right="-136"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Каримова Е.Н.</w:t>
            </w:r>
          </w:p>
          <w:p w:rsidR="0052791F" w:rsidRPr="005F4349" w:rsidRDefault="0052791F" w:rsidP="0052791F">
            <w:pPr>
              <w:ind w:left="-23" w:right="-136"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Мельникова И.Ф.</w:t>
            </w:r>
          </w:p>
          <w:p w:rsidR="0052791F" w:rsidRPr="005F4349" w:rsidRDefault="0052791F" w:rsidP="0052791F">
            <w:pPr>
              <w:ind w:left="-23" w:right="-136"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Прохорова В.Г.</w:t>
            </w:r>
          </w:p>
          <w:p w:rsidR="006D0C65" w:rsidRPr="005F4349" w:rsidRDefault="0052791F" w:rsidP="0052791F">
            <w:pPr>
              <w:ind w:left="-23" w:right="-136"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Савельева Е.П.</w:t>
            </w:r>
          </w:p>
        </w:tc>
        <w:tc>
          <w:tcPr>
            <w:tcW w:w="1616" w:type="dxa"/>
          </w:tcPr>
          <w:p w:rsidR="006D0C65" w:rsidRPr="005F4349" w:rsidRDefault="006D0C65" w:rsidP="0052791F">
            <w:pPr>
              <w:ind w:left="-80" w:right="-7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49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</w:tbl>
    <w:p w:rsidR="00A438D6" w:rsidRPr="00A438D6" w:rsidRDefault="00A438D6" w:rsidP="00B5039A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A438D6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BD4084" w:rsidRPr="00BD4084" w:rsidRDefault="00BD4084" w:rsidP="00BD40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</w:t>
      </w:r>
      <w:r w:rsidR="00B503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Качество подготовки</w:t>
      </w:r>
    </w:p>
    <w:p w:rsidR="001120FF" w:rsidRDefault="001120FF" w:rsidP="00B271A2">
      <w:pPr>
        <w:rPr>
          <w:rFonts w:ascii="Times New Roman" w:hAnsi="Times New Roman" w:cs="Times New Roman"/>
          <w:bCs/>
          <w:sz w:val="28"/>
          <w:szCs w:val="28"/>
        </w:rPr>
      </w:pPr>
    </w:p>
    <w:p w:rsidR="001C5C99" w:rsidRPr="00615188" w:rsidRDefault="00B271A2" w:rsidP="00B271A2">
      <w:pPr>
        <w:pStyle w:val="21"/>
        <w:ind w:firstLine="567"/>
        <w:rPr>
          <w:rFonts w:eastAsiaTheme="minorHAnsi"/>
          <w:bCs/>
          <w:sz w:val="28"/>
          <w:szCs w:val="28"/>
          <w:lang w:eastAsia="en-US"/>
        </w:rPr>
      </w:pPr>
      <w:r w:rsidRPr="00615188">
        <w:rPr>
          <w:rFonts w:eastAsiaTheme="minorHAnsi"/>
          <w:bCs/>
          <w:sz w:val="28"/>
          <w:szCs w:val="28"/>
          <w:lang w:eastAsia="en-US"/>
        </w:rPr>
        <w:t>В ГБПОУ «Кизеловский политехнический техникум» р</w:t>
      </w:r>
      <w:r w:rsidR="001C5C99" w:rsidRPr="00615188">
        <w:rPr>
          <w:rFonts w:eastAsiaTheme="minorHAnsi"/>
          <w:bCs/>
          <w:sz w:val="28"/>
          <w:szCs w:val="28"/>
          <w:lang w:eastAsia="en-US"/>
        </w:rPr>
        <w:t xml:space="preserve">азработана </w:t>
      </w:r>
      <w:proofErr w:type="spellStart"/>
      <w:r w:rsidR="001C5C99" w:rsidRPr="00615188">
        <w:rPr>
          <w:rFonts w:eastAsiaTheme="minorHAnsi"/>
          <w:bCs/>
          <w:sz w:val="28"/>
          <w:szCs w:val="28"/>
          <w:lang w:eastAsia="en-US"/>
        </w:rPr>
        <w:t>внутритехникумовская</w:t>
      </w:r>
      <w:proofErr w:type="spellEnd"/>
      <w:r w:rsidR="001C5C99" w:rsidRPr="00615188">
        <w:rPr>
          <w:rFonts w:eastAsiaTheme="minorHAnsi"/>
          <w:bCs/>
          <w:sz w:val="28"/>
          <w:szCs w:val="28"/>
          <w:lang w:eastAsia="en-US"/>
        </w:rPr>
        <w:t xml:space="preserve"> система контроля качества подготовки специалистов</w:t>
      </w:r>
      <w:r w:rsidR="00051049" w:rsidRPr="00615188">
        <w:rPr>
          <w:rFonts w:eastAsiaTheme="minorHAnsi"/>
          <w:bCs/>
          <w:sz w:val="28"/>
          <w:szCs w:val="28"/>
          <w:lang w:eastAsia="en-US"/>
        </w:rPr>
        <w:t xml:space="preserve"> и рабочих кадров</w:t>
      </w:r>
      <w:r w:rsidR="001C5C99" w:rsidRPr="00615188">
        <w:rPr>
          <w:rFonts w:eastAsiaTheme="minorHAnsi"/>
          <w:bCs/>
          <w:sz w:val="28"/>
          <w:szCs w:val="28"/>
          <w:lang w:eastAsia="en-US"/>
        </w:rPr>
        <w:t>. Она включает входной конт</w:t>
      </w:r>
      <w:r w:rsidRPr="00615188">
        <w:rPr>
          <w:rFonts w:eastAsiaTheme="minorHAnsi"/>
          <w:bCs/>
          <w:sz w:val="28"/>
          <w:szCs w:val="28"/>
          <w:lang w:eastAsia="en-US"/>
        </w:rPr>
        <w:t>роль, текущий контроль, промежуточный</w:t>
      </w:r>
      <w:r w:rsidR="001C5C99" w:rsidRPr="00615188">
        <w:rPr>
          <w:rFonts w:eastAsiaTheme="minorHAnsi"/>
          <w:bCs/>
          <w:sz w:val="28"/>
          <w:szCs w:val="28"/>
          <w:lang w:eastAsia="en-US"/>
        </w:rPr>
        <w:t xml:space="preserve"> контроль, контроль практического обучения, итоговый контроль.</w:t>
      </w:r>
    </w:p>
    <w:p w:rsidR="001C5C99" w:rsidRPr="00615188" w:rsidRDefault="001C5C99" w:rsidP="001120F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15188">
        <w:rPr>
          <w:rFonts w:ascii="Times New Roman" w:hAnsi="Times New Roman" w:cs="Times New Roman"/>
          <w:bCs/>
          <w:sz w:val="28"/>
          <w:szCs w:val="28"/>
        </w:rPr>
        <w:t>Формами текущего контроля знаний студентов являются устные и письменные опросы, тестирование самостоятельные и контрольные работы, рефераты, сообщения и др.</w:t>
      </w:r>
      <w:r w:rsidR="00EC138C" w:rsidRPr="00615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049" w:rsidRPr="00615188">
        <w:rPr>
          <w:rFonts w:ascii="Times New Roman" w:hAnsi="Times New Roman" w:cs="Times New Roman"/>
          <w:bCs/>
          <w:sz w:val="28"/>
          <w:szCs w:val="28"/>
        </w:rPr>
        <w:t xml:space="preserve"> Для текущей аттестации по учебным дисциплинам разработаны варианты контрольных заданий, тесты, вопросы, сформированные в единый  методический комплекс.</w:t>
      </w:r>
      <w:r w:rsidR="00D110E0" w:rsidRPr="006151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138C" w:rsidRPr="00615188" w:rsidRDefault="00EC138C" w:rsidP="00EC138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15188">
        <w:rPr>
          <w:rFonts w:ascii="Times New Roman" w:hAnsi="Times New Roman" w:cs="Times New Roman"/>
          <w:bCs/>
          <w:sz w:val="28"/>
          <w:szCs w:val="28"/>
        </w:rPr>
        <w:t xml:space="preserve">При выполнении  курсовых проектов студенты пользуются методическими рекомендациями, разработанными преподавателями техникума. Для контроля выполнения составляются графики выполнения курсовых проектов и работ. Сдача курсовых проектов и работ производится в форме открытых защит, что улучшает качество курсового проектирования и подготовки специалистов. При защитах производится систематизация, закрепление полученных компетенций, систематизация изученного материала. </w:t>
      </w:r>
    </w:p>
    <w:p w:rsidR="001C5C99" w:rsidRPr="00615188" w:rsidRDefault="001C5C99" w:rsidP="00B271A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15188">
        <w:rPr>
          <w:rFonts w:ascii="Times New Roman" w:hAnsi="Times New Roman" w:cs="Times New Roman"/>
          <w:bCs/>
          <w:sz w:val="28"/>
          <w:szCs w:val="28"/>
        </w:rPr>
        <w:t xml:space="preserve">Ежегодно разрабатываются и утверждаются программы государственной </w:t>
      </w:r>
      <w:r w:rsidR="00EC138C" w:rsidRPr="00615188">
        <w:rPr>
          <w:rFonts w:ascii="Times New Roman" w:hAnsi="Times New Roman" w:cs="Times New Roman"/>
          <w:bCs/>
          <w:sz w:val="28"/>
          <w:szCs w:val="28"/>
        </w:rPr>
        <w:t xml:space="preserve">итоговой </w:t>
      </w:r>
      <w:r w:rsidRPr="00615188">
        <w:rPr>
          <w:rFonts w:ascii="Times New Roman" w:hAnsi="Times New Roman" w:cs="Times New Roman"/>
          <w:bCs/>
          <w:sz w:val="28"/>
          <w:szCs w:val="28"/>
        </w:rPr>
        <w:t>аттестации</w:t>
      </w:r>
      <w:r w:rsidR="00EC138C" w:rsidRPr="00615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188">
        <w:rPr>
          <w:rFonts w:ascii="Times New Roman" w:hAnsi="Times New Roman" w:cs="Times New Roman"/>
          <w:bCs/>
          <w:sz w:val="28"/>
          <w:szCs w:val="28"/>
        </w:rPr>
        <w:t xml:space="preserve"> по специальностям</w:t>
      </w:r>
      <w:r w:rsidR="00EC138C" w:rsidRPr="00615188">
        <w:rPr>
          <w:rFonts w:ascii="Times New Roman" w:hAnsi="Times New Roman" w:cs="Times New Roman"/>
          <w:bCs/>
          <w:sz w:val="28"/>
          <w:szCs w:val="28"/>
        </w:rPr>
        <w:t xml:space="preserve"> и профессиям</w:t>
      </w:r>
      <w:r w:rsidRPr="00615188">
        <w:rPr>
          <w:rFonts w:ascii="Times New Roman" w:hAnsi="Times New Roman" w:cs="Times New Roman"/>
          <w:bCs/>
          <w:sz w:val="28"/>
          <w:szCs w:val="28"/>
        </w:rPr>
        <w:t xml:space="preserve">, вопросы для подготовки к государственной </w:t>
      </w:r>
      <w:r w:rsidR="00EC138C" w:rsidRPr="00615188">
        <w:rPr>
          <w:rFonts w:ascii="Times New Roman" w:hAnsi="Times New Roman" w:cs="Times New Roman"/>
          <w:bCs/>
          <w:sz w:val="28"/>
          <w:szCs w:val="28"/>
        </w:rPr>
        <w:t xml:space="preserve">итоговой </w:t>
      </w:r>
      <w:r w:rsidRPr="00615188">
        <w:rPr>
          <w:rFonts w:ascii="Times New Roman" w:hAnsi="Times New Roman" w:cs="Times New Roman"/>
          <w:bCs/>
          <w:sz w:val="28"/>
          <w:szCs w:val="28"/>
        </w:rPr>
        <w:t>аттестации, графики подготовки и провед</w:t>
      </w:r>
      <w:r w:rsidR="00EC138C" w:rsidRPr="00615188">
        <w:rPr>
          <w:rFonts w:ascii="Times New Roman" w:hAnsi="Times New Roman" w:cs="Times New Roman"/>
          <w:bCs/>
          <w:sz w:val="28"/>
          <w:szCs w:val="28"/>
        </w:rPr>
        <w:t>ения выпускной квалификационной работы.</w:t>
      </w:r>
    </w:p>
    <w:p w:rsidR="001C5C99" w:rsidRPr="00615188" w:rsidRDefault="001C5C99" w:rsidP="00B271A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15188">
        <w:rPr>
          <w:rFonts w:ascii="Times New Roman" w:hAnsi="Times New Roman" w:cs="Times New Roman"/>
          <w:bCs/>
          <w:sz w:val="28"/>
          <w:szCs w:val="28"/>
        </w:rPr>
        <w:t xml:space="preserve">По результатам Итоговой государственной аттестации производится подведение итогов на малых </w:t>
      </w:r>
      <w:proofErr w:type="gramStart"/>
      <w:r w:rsidRPr="00615188">
        <w:rPr>
          <w:rFonts w:ascii="Times New Roman" w:hAnsi="Times New Roman" w:cs="Times New Roman"/>
          <w:bCs/>
          <w:sz w:val="28"/>
          <w:szCs w:val="28"/>
        </w:rPr>
        <w:t>педсоветах</w:t>
      </w:r>
      <w:proofErr w:type="gramEnd"/>
      <w:r w:rsidR="00051049" w:rsidRPr="00615188">
        <w:rPr>
          <w:rFonts w:ascii="Times New Roman" w:hAnsi="Times New Roman" w:cs="Times New Roman"/>
          <w:bCs/>
          <w:sz w:val="28"/>
          <w:szCs w:val="28"/>
        </w:rPr>
        <w:t xml:space="preserve"> на которых обсуждается</w:t>
      </w:r>
      <w:r w:rsidRPr="00615188">
        <w:rPr>
          <w:rFonts w:ascii="Times New Roman" w:hAnsi="Times New Roman" w:cs="Times New Roman"/>
          <w:bCs/>
          <w:sz w:val="28"/>
          <w:szCs w:val="28"/>
        </w:rPr>
        <w:t>:</w:t>
      </w:r>
    </w:p>
    <w:p w:rsidR="001C5C99" w:rsidRPr="00615188" w:rsidRDefault="001C5C99" w:rsidP="002521B5">
      <w:pPr>
        <w:pStyle w:val="a6"/>
        <w:numPr>
          <w:ilvl w:val="0"/>
          <w:numId w:val="1"/>
        </w:numPr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615188">
        <w:rPr>
          <w:rFonts w:ascii="Times New Roman" w:hAnsi="Times New Roman" w:cs="Times New Roman"/>
          <w:bCs/>
          <w:sz w:val="28"/>
          <w:szCs w:val="28"/>
        </w:rPr>
        <w:t>Анализ результатов проведения ИГА</w:t>
      </w:r>
      <w:proofErr w:type="gramStart"/>
      <w:r w:rsidRPr="00615188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1C5C99" w:rsidRPr="00615188" w:rsidRDefault="001C5C99" w:rsidP="002521B5">
      <w:pPr>
        <w:pStyle w:val="a6"/>
        <w:numPr>
          <w:ilvl w:val="0"/>
          <w:numId w:val="1"/>
        </w:numPr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615188">
        <w:rPr>
          <w:rFonts w:ascii="Times New Roman" w:hAnsi="Times New Roman" w:cs="Times New Roman"/>
          <w:bCs/>
          <w:sz w:val="28"/>
          <w:szCs w:val="28"/>
        </w:rPr>
        <w:t xml:space="preserve">Отзыв </w:t>
      </w:r>
      <w:r w:rsidR="00051049" w:rsidRPr="00615188">
        <w:rPr>
          <w:rFonts w:ascii="Times New Roman" w:hAnsi="Times New Roman" w:cs="Times New Roman"/>
          <w:bCs/>
          <w:sz w:val="28"/>
          <w:szCs w:val="28"/>
        </w:rPr>
        <w:t xml:space="preserve">членов </w:t>
      </w:r>
      <w:r w:rsidR="00EC138C" w:rsidRPr="00615188">
        <w:rPr>
          <w:rFonts w:ascii="Times New Roman" w:hAnsi="Times New Roman" w:cs="Times New Roman"/>
          <w:bCs/>
          <w:sz w:val="28"/>
          <w:szCs w:val="28"/>
        </w:rPr>
        <w:t>Государственной Экзаменационной</w:t>
      </w:r>
      <w:r w:rsidRPr="00615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38C" w:rsidRPr="00615188">
        <w:rPr>
          <w:rFonts w:ascii="Times New Roman" w:hAnsi="Times New Roman" w:cs="Times New Roman"/>
          <w:bCs/>
          <w:sz w:val="28"/>
          <w:szCs w:val="28"/>
        </w:rPr>
        <w:t xml:space="preserve">Комиссии о подготовке и проведению </w:t>
      </w:r>
      <w:r w:rsidRPr="00615188">
        <w:rPr>
          <w:rFonts w:ascii="Times New Roman" w:hAnsi="Times New Roman" w:cs="Times New Roman"/>
          <w:bCs/>
          <w:sz w:val="28"/>
          <w:szCs w:val="28"/>
        </w:rPr>
        <w:t>Г</w:t>
      </w:r>
      <w:r w:rsidR="00EC138C" w:rsidRPr="00615188">
        <w:rPr>
          <w:rFonts w:ascii="Times New Roman" w:hAnsi="Times New Roman" w:cs="Times New Roman"/>
          <w:bCs/>
          <w:sz w:val="28"/>
          <w:szCs w:val="28"/>
        </w:rPr>
        <w:t>И</w:t>
      </w:r>
      <w:r w:rsidRPr="00615188">
        <w:rPr>
          <w:rFonts w:ascii="Times New Roman" w:hAnsi="Times New Roman" w:cs="Times New Roman"/>
          <w:bCs/>
          <w:sz w:val="28"/>
          <w:szCs w:val="28"/>
        </w:rPr>
        <w:t>А, замечания, предложения;</w:t>
      </w:r>
      <w:r w:rsidRPr="00615188">
        <w:rPr>
          <w:rFonts w:ascii="Times New Roman" w:hAnsi="Times New Roman" w:cs="Times New Roman"/>
          <w:bCs/>
          <w:sz w:val="28"/>
          <w:szCs w:val="28"/>
        </w:rPr>
        <w:tab/>
      </w:r>
      <w:r w:rsidRPr="00615188">
        <w:rPr>
          <w:rFonts w:ascii="Times New Roman" w:hAnsi="Times New Roman" w:cs="Times New Roman"/>
          <w:bCs/>
          <w:sz w:val="28"/>
          <w:szCs w:val="28"/>
        </w:rPr>
        <w:tab/>
      </w:r>
    </w:p>
    <w:p w:rsidR="001C5C99" w:rsidRPr="00615188" w:rsidRDefault="001C5C99" w:rsidP="002521B5">
      <w:pPr>
        <w:pStyle w:val="a6"/>
        <w:numPr>
          <w:ilvl w:val="0"/>
          <w:numId w:val="1"/>
        </w:numPr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615188">
        <w:rPr>
          <w:rFonts w:ascii="Times New Roman" w:hAnsi="Times New Roman" w:cs="Times New Roman"/>
          <w:bCs/>
          <w:sz w:val="28"/>
          <w:szCs w:val="28"/>
        </w:rPr>
        <w:t>Анализ факторов рис</w:t>
      </w:r>
      <w:r w:rsidR="00EC138C" w:rsidRPr="00615188">
        <w:rPr>
          <w:rFonts w:ascii="Times New Roman" w:hAnsi="Times New Roman" w:cs="Times New Roman"/>
          <w:bCs/>
          <w:sz w:val="28"/>
          <w:szCs w:val="28"/>
        </w:rPr>
        <w:t xml:space="preserve">ка при подготовке и проведению </w:t>
      </w:r>
      <w:r w:rsidRPr="00615188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="00EC138C" w:rsidRPr="00615188">
        <w:rPr>
          <w:rFonts w:ascii="Times New Roman" w:hAnsi="Times New Roman" w:cs="Times New Roman"/>
          <w:bCs/>
          <w:sz w:val="28"/>
          <w:szCs w:val="28"/>
        </w:rPr>
        <w:t xml:space="preserve">итоговой </w:t>
      </w:r>
      <w:r w:rsidRPr="00615188">
        <w:rPr>
          <w:rFonts w:ascii="Times New Roman" w:hAnsi="Times New Roman" w:cs="Times New Roman"/>
          <w:bCs/>
          <w:sz w:val="28"/>
          <w:szCs w:val="28"/>
        </w:rPr>
        <w:t>аттестации и пути их устранения.</w:t>
      </w:r>
    </w:p>
    <w:p w:rsidR="001C5C99" w:rsidRPr="00615188" w:rsidRDefault="001C5C99" w:rsidP="00B271A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15188">
        <w:rPr>
          <w:rFonts w:ascii="Times New Roman" w:hAnsi="Times New Roman" w:cs="Times New Roman"/>
          <w:bCs/>
          <w:sz w:val="28"/>
          <w:szCs w:val="28"/>
        </w:rPr>
        <w:t>На</w:t>
      </w:r>
      <w:r w:rsidR="00051049" w:rsidRPr="00615188">
        <w:rPr>
          <w:rFonts w:ascii="Times New Roman" w:hAnsi="Times New Roman" w:cs="Times New Roman"/>
          <w:bCs/>
          <w:sz w:val="28"/>
          <w:szCs w:val="28"/>
        </w:rPr>
        <w:t xml:space="preserve"> итоговом педсовете подводятся и</w:t>
      </w:r>
      <w:r w:rsidRPr="00615188">
        <w:rPr>
          <w:rFonts w:ascii="Times New Roman" w:hAnsi="Times New Roman" w:cs="Times New Roman"/>
          <w:bCs/>
          <w:sz w:val="28"/>
          <w:szCs w:val="28"/>
        </w:rPr>
        <w:t xml:space="preserve">тоги государственной </w:t>
      </w:r>
      <w:r w:rsidR="00EC138C" w:rsidRPr="00615188">
        <w:rPr>
          <w:rFonts w:ascii="Times New Roman" w:hAnsi="Times New Roman" w:cs="Times New Roman"/>
          <w:bCs/>
          <w:sz w:val="28"/>
          <w:szCs w:val="28"/>
        </w:rPr>
        <w:t xml:space="preserve">итоговой </w:t>
      </w:r>
      <w:r w:rsidRPr="00615188">
        <w:rPr>
          <w:rFonts w:ascii="Times New Roman" w:hAnsi="Times New Roman" w:cs="Times New Roman"/>
          <w:bCs/>
          <w:sz w:val="28"/>
          <w:szCs w:val="28"/>
        </w:rPr>
        <w:t>аттестации в целом по техникуму.</w:t>
      </w:r>
    </w:p>
    <w:p w:rsidR="00A404D9" w:rsidRPr="00615188" w:rsidRDefault="00A404D9" w:rsidP="00A404D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Промежуточная аттестация проводится в соответствии с Положение об организации и проведении промежуточной аттестации. 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ab/>
        <w:t>Положение определяет промежуточную аттестацию, контроль проведения экзаменационной сессии.</w:t>
      </w:r>
      <w:r w:rsidRPr="00615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>Основными формами промежуточной аттестации являются:</w:t>
      </w:r>
    </w:p>
    <w:p w:rsidR="00A404D9" w:rsidRPr="00615188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экзамен по отдельной дисциплине; </w:t>
      </w:r>
    </w:p>
    <w:p w:rsidR="00A404D9" w:rsidRPr="00615188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комплексный экзамен; </w:t>
      </w:r>
    </w:p>
    <w:p w:rsidR="00A404D9" w:rsidRPr="00615188" w:rsidRDefault="00C545CF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15188">
        <w:rPr>
          <w:rFonts w:ascii="Times New Roman" w:hAnsi="Times New Roman" w:cs="Times New Roman"/>
          <w:bCs/>
          <w:sz w:val="28"/>
          <w:szCs w:val="28"/>
        </w:rPr>
        <w:t>дифференцированный зачет;</w:t>
      </w:r>
    </w:p>
    <w:p w:rsidR="00C545CF" w:rsidRPr="00615188" w:rsidRDefault="00C545CF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hAnsi="Times New Roman" w:cs="Times New Roman"/>
          <w:bCs/>
          <w:sz w:val="28"/>
          <w:szCs w:val="28"/>
        </w:rPr>
        <w:t>зачет</w:t>
      </w:r>
    </w:p>
    <w:p w:rsidR="00A404D9" w:rsidRPr="00615188" w:rsidRDefault="00A404D9" w:rsidP="00A404D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Цикловая комиссия определяет форму промежуточной аттестации в соот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softHyphen/>
        <w:t>ветствии с формами промежуточной аттестации, отраженными в учебном плане специаль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softHyphen/>
        <w:t>ности</w:t>
      </w:r>
      <w:r w:rsidR="00C545CF"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 (профессии)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 и требованиями образовательного стандарта к выпускникам специ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softHyphen/>
        <w:t>альности</w:t>
      </w:r>
      <w:r w:rsidR="00C545CF"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 (профессии)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404D9" w:rsidRPr="00615188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Количество экзаменов не превышает - 8 , а количество зачетов - 10 в учебном году. В указанное количество не входят экзамены, зачеты по физической культуре.</w:t>
      </w:r>
    </w:p>
    <w:p w:rsidR="00A404D9" w:rsidRPr="00615188" w:rsidRDefault="00A404D9" w:rsidP="00A404D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Промежуточная аттестация студентов проводится в 2 этапа:</w:t>
      </w:r>
    </w:p>
    <w:p w:rsidR="00A404D9" w:rsidRPr="00615188" w:rsidRDefault="00A404D9" w:rsidP="00A404D9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hAnsi="Times New Roman" w:cs="Times New Roman"/>
          <w:bCs/>
          <w:sz w:val="28"/>
          <w:szCs w:val="28"/>
        </w:rPr>
        <w:t>1</w:t>
      </w:r>
      <w:r w:rsidRPr="00615188">
        <w:rPr>
          <w:rFonts w:ascii="Times New Roman" w:hAnsi="Times New Roman" w:cs="Times New Roman"/>
          <w:bCs/>
          <w:sz w:val="28"/>
          <w:szCs w:val="28"/>
        </w:rPr>
        <w:tab/>
        <w:t>этап - зачетная неделя.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5188">
        <w:rPr>
          <w:rFonts w:ascii="Times New Roman" w:hAnsi="Times New Roman" w:cs="Times New Roman"/>
          <w:bCs/>
          <w:sz w:val="28"/>
          <w:szCs w:val="28"/>
        </w:rPr>
        <w:t>О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>пределение уровня качества обучения студентов и выставление итоговых оценок по дисциплинам, не выносимым на второй этап.</w:t>
      </w:r>
    </w:p>
    <w:p w:rsidR="00A404D9" w:rsidRPr="00615188" w:rsidRDefault="00A404D9" w:rsidP="00A404D9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15188">
        <w:rPr>
          <w:rFonts w:ascii="Times New Roman" w:hAnsi="Times New Roman" w:cs="Times New Roman"/>
          <w:bCs/>
          <w:sz w:val="28"/>
          <w:szCs w:val="28"/>
        </w:rPr>
        <w:t xml:space="preserve">этап </w:t>
      </w:r>
      <w:proofErr w:type="gramStart"/>
      <w:r w:rsidR="00C545CF" w:rsidRPr="00615188"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 w:rsidR="00C545CF" w:rsidRPr="00615188">
        <w:rPr>
          <w:rFonts w:ascii="Times New Roman" w:hAnsi="Times New Roman" w:cs="Times New Roman"/>
          <w:bCs/>
          <w:sz w:val="28"/>
          <w:szCs w:val="28"/>
        </w:rPr>
        <w:t>дача экзаменов, зачетов</w:t>
      </w:r>
      <w:r w:rsidRPr="00615188">
        <w:rPr>
          <w:rFonts w:ascii="Times New Roman" w:hAnsi="Times New Roman" w:cs="Times New Roman"/>
          <w:bCs/>
          <w:sz w:val="28"/>
          <w:szCs w:val="28"/>
        </w:rPr>
        <w:t>. О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>пределение уровня качества обучения студентов и выставление итоговых оценок по дисциплинам, по которым учебным планом специальности предусмотрена такая форма промежуточной аттестации как «экзамен по отдельной дисциплине», «комплексный экзамен».</w:t>
      </w:r>
    </w:p>
    <w:p w:rsidR="00A404D9" w:rsidRPr="00615188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Экзамены проводятся в период экзаменационных сессий, установленных графиком учебного пр</w:t>
      </w:r>
      <w:r w:rsidRPr="00615188">
        <w:rPr>
          <w:rFonts w:ascii="Times New Roman" w:hAnsi="Times New Roman" w:cs="Times New Roman"/>
          <w:bCs/>
          <w:sz w:val="28"/>
          <w:szCs w:val="28"/>
        </w:rPr>
        <w:t>оцесса рабочего учебного плана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404D9" w:rsidRPr="00615188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На каждую </w:t>
      </w:r>
      <w:r w:rsidR="00C545CF"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промежуточную аттестацию 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>в учебной части техникума составляется расписа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ние экзаменов, утверждаемое директором техникума. Расписание экзаменов доводится до сведения студентов и преподавателей не </w:t>
      </w:r>
      <w:proofErr w:type="gramStart"/>
      <w:r w:rsidRPr="00615188">
        <w:rPr>
          <w:rFonts w:ascii="Times New Roman" w:eastAsia="Calibri" w:hAnsi="Times New Roman" w:cs="Times New Roman"/>
          <w:bCs/>
          <w:sz w:val="28"/>
          <w:szCs w:val="28"/>
        </w:rPr>
        <w:t>позднее</w:t>
      </w:r>
      <w:proofErr w:type="gramEnd"/>
      <w:r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 чем за 2 недели до начала сессии.</w:t>
      </w:r>
    </w:p>
    <w:p w:rsidR="00A404D9" w:rsidRPr="00615188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Для одной группы в один день планируется только один экзамен. Интервал между экза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softHyphen/>
        <w:t>менами не менее двух календарных дней. Первый экзамен может быть прове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softHyphen/>
        <w:t>ден в первый день экзаменационной сессии.</w:t>
      </w:r>
      <w:r w:rsidRPr="00615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>Остальные формы промежуточной аттестации (зачет) проводятся на последнем занятии по дисциплине в рамках расписания учебных занятий.</w:t>
      </w:r>
    </w:p>
    <w:p w:rsidR="00A404D9" w:rsidRPr="00615188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Экзаменационные материалы составляются на основе рабочей программы учебной дис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softHyphen/>
        <w:t>циплины (дисциплин) и охватывают её (их) наиболее актуальные разделы и темы. Перечень вопросов и практических задач по разделам, темам, выносимым на экзамен, разрабатывается преподавателями дисциплин, обсуждается на цикловых ко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миссиях и утверждается заместителем директора по учебной работе не позднее, чем за месяц до начала сессии. Экзаменационные </w:t>
      </w:r>
      <w:r w:rsidR="005F0DCD" w:rsidRPr="00615188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материалы 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>составляются преподавателем и утверждаются руководителем специальности, заместителем директора по учебной работе.</w:t>
      </w:r>
    </w:p>
    <w:p w:rsidR="00A404D9" w:rsidRPr="00615188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Форма проведения экзамена по дисциплине (устная, письменная, смешанная) устанав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softHyphen/>
        <w:t>ливается цикловой комиссией и доводится до сведения студентов.</w:t>
      </w:r>
    </w:p>
    <w:p w:rsidR="00A404D9" w:rsidRPr="00615188" w:rsidRDefault="00A404D9" w:rsidP="00A404D9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По завершению промежуточной аттестации производится пересдача экзаменов, по которым студент получил неудовлетворительную оценку. С целью повышения оценки допускается повторная сдача  экзамена или  заче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softHyphen/>
        <w:t>та. Пересдача зачетов и экзаменов осуществляется после сдачи всех экзаменов в соответст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softHyphen/>
        <w:t>вии с расписанием, утвержденным директором техникума.</w:t>
      </w:r>
      <w:r w:rsidRPr="00615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>Сроки ликвидации академических задолженностей устанавливаются до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softHyphen/>
        <w:t>полнительно согласно составленному расписанию сдачи академических задолженностей.</w:t>
      </w:r>
    </w:p>
    <w:p w:rsidR="00202580" w:rsidRPr="00615188" w:rsidRDefault="00202580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4D9" w:rsidRPr="00615188" w:rsidRDefault="00A404D9" w:rsidP="008F68A0">
      <w:pPr>
        <w:ind w:left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Результаты государственной итоговой аттестации (далее – ГИА): (13.02.11) Техническая эксплуатация и обслуживание электрического и электромеханического оборудования</w:t>
      </w:r>
    </w:p>
    <w:p w:rsidR="00A404D9" w:rsidRPr="00615188" w:rsidRDefault="00A404D9" w:rsidP="00A404D9">
      <w:pPr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249"/>
        <w:gridCol w:w="1359"/>
        <w:gridCol w:w="1677"/>
      </w:tblGrid>
      <w:tr w:rsidR="00A404D9" w:rsidRPr="00615188" w:rsidTr="00591626">
        <w:tc>
          <w:tcPr>
            <w:tcW w:w="5387" w:type="dxa"/>
            <w:vMerge w:val="restart"/>
            <w:shd w:val="clear" w:color="auto" w:fill="auto"/>
            <w:vAlign w:val="center"/>
          </w:tcPr>
          <w:p w:rsidR="00A404D9" w:rsidRPr="00615188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4285" w:type="dxa"/>
            <w:gridSpan w:val="3"/>
            <w:shd w:val="clear" w:color="auto" w:fill="auto"/>
          </w:tcPr>
          <w:p w:rsidR="00A404D9" w:rsidRPr="00615188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Учебный год*</w:t>
            </w:r>
          </w:p>
        </w:tc>
      </w:tr>
      <w:tr w:rsidR="008F68A0" w:rsidRPr="00615188" w:rsidTr="00591626">
        <w:tc>
          <w:tcPr>
            <w:tcW w:w="5387" w:type="dxa"/>
            <w:vMerge/>
            <w:shd w:val="clear" w:color="auto" w:fill="auto"/>
            <w:vAlign w:val="center"/>
          </w:tcPr>
          <w:p w:rsidR="008F68A0" w:rsidRPr="00615188" w:rsidRDefault="008F68A0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677" w:type="dxa"/>
            <w:shd w:val="clear" w:color="auto" w:fill="auto"/>
          </w:tcPr>
          <w:p w:rsidR="008F68A0" w:rsidRPr="00615188" w:rsidRDefault="008F68A0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8F68A0" w:rsidRPr="00615188" w:rsidTr="00591626">
        <w:tc>
          <w:tcPr>
            <w:tcW w:w="5387" w:type="dxa"/>
            <w:shd w:val="clear" w:color="auto" w:fill="auto"/>
          </w:tcPr>
          <w:p w:rsidR="008F68A0" w:rsidRPr="00615188" w:rsidRDefault="008F68A0" w:rsidP="00A404D9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допущенных к ГИА,%</w:t>
            </w:r>
          </w:p>
        </w:tc>
        <w:tc>
          <w:tcPr>
            <w:tcW w:w="124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677" w:type="dxa"/>
            <w:shd w:val="clear" w:color="auto" w:fill="auto"/>
          </w:tcPr>
          <w:p w:rsidR="008F68A0" w:rsidRPr="00615188" w:rsidRDefault="008F68A0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591626">
        <w:tc>
          <w:tcPr>
            <w:tcW w:w="5387" w:type="dxa"/>
            <w:shd w:val="clear" w:color="auto" w:fill="auto"/>
          </w:tcPr>
          <w:p w:rsidR="008F68A0" w:rsidRPr="00615188" w:rsidRDefault="008F68A0" w:rsidP="00A404D9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имеющих положительные оценки по результатам ГИА, %</w:t>
            </w:r>
          </w:p>
        </w:tc>
        <w:tc>
          <w:tcPr>
            <w:tcW w:w="124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677" w:type="dxa"/>
            <w:shd w:val="clear" w:color="auto" w:fill="auto"/>
          </w:tcPr>
          <w:p w:rsidR="008F68A0" w:rsidRPr="00615188" w:rsidRDefault="008F68A0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591626">
        <w:tc>
          <w:tcPr>
            <w:tcW w:w="5387" w:type="dxa"/>
            <w:shd w:val="clear" w:color="auto" w:fill="auto"/>
          </w:tcPr>
          <w:p w:rsidR="008F68A0" w:rsidRPr="00615188" w:rsidRDefault="008F68A0" w:rsidP="00A404D9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24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677" w:type="dxa"/>
            <w:shd w:val="clear" w:color="auto" w:fill="auto"/>
          </w:tcPr>
          <w:p w:rsidR="008F68A0" w:rsidRPr="00615188" w:rsidRDefault="008F68A0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82</w:t>
            </w:r>
          </w:p>
        </w:tc>
      </w:tr>
      <w:tr w:rsidR="008F68A0" w:rsidRPr="00615188" w:rsidTr="00591626">
        <w:tc>
          <w:tcPr>
            <w:tcW w:w="5387" w:type="dxa"/>
            <w:shd w:val="clear" w:color="auto" w:fill="auto"/>
          </w:tcPr>
          <w:p w:rsidR="008F68A0" w:rsidRPr="00615188" w:rsidRDefault="008F68A0" w:rsidP="00A404D9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24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677" w:type="dxa"/>
            <w:shd w:val="clear" w:color="auto" w:fill="auto"/>
          </w:tcPr>
          <w:p w:rsidR="008F68A0" w:rsidRPr="00615188" w:rsidRDefault="008F68A0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3,8</w:t>
            </w:r>
          </w:p>
        </w:tc>
      </w:tr>
      <w:tr w:rsidR="008F68A0" w:rsidRPr="00615188" w:rsidTr="00591626">
        <w:tc>
          <w:tcPr>
            <w:tcW w:w="5387" w:type="dxa"/>
            <w:shd w:val="clear" w:color="auto" w:fill="auto"/>
          </w:tcPr>
          <w:p w:rsidR="008F68A0" w:rsidRPr="00615188" w:rsidRDefault="008F68A0" w:rsidP="00A404D9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24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8F68A0" w:rsidRPr="00615188" w:rsidRDefault="008F68A0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591626">
        <w:tc>
          <w:tcPr>
            <w:tcW w:w="5387" w:type="dxa"/>
            <w:shd w:val="clear" w:color="auto" w:fill="auto"/>
          </w:tcPr>
          <w:p w:rsidR="008F68A0" w:rsidRPr="00615188" w:rsidRDefault="008F68A0" w:rsidP="00A404D9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получивших диплом о среднем профессиональном образовании с отличием, %</w:t>
            </w:r>
          </w:p>
        </w:tc>
        <w:tc>
          <w:tcPr>
            <w:tcW w:w="124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8F68A0" w:rsidRPr="00615188" w:rsidRDefault="008F68A0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A404D9" w:rsidRPr="00615188" w:rsidRDefault="00A404D9" w:rsidP="00A404D9">
      <w:pPr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*Сведения указываются за три года</w:t>
      </w:r>
    </w:p>
    <w:p w:rsidR="00A404D9" w:rsidRPr="00615188" w:rsidRDefault="00A404D9" w:rsidP="00D110E0">
      <w:pPr>
        <w:ind w:firstLine="708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3839" w:rsidRPr="00615188" w:rsidRDefault="00EF3839" w:rsidP="00EF3839">
      <w:pPr>
        <w:ind w:firstLine="708"/>
        <w:rPr>
          <w:rFonts w:ascii="Times New Roman" w:hAnsi="Times New Roman" w:cs="Times New Roman"/>
          <w:szCs w:val="28"/>
        </w:rPr>
      </w:pPr>
    </w:p>
    <w:p w:rsidR="00591626" w:rsidRPr="00615188" w:rsidRDefault="00591626" w:rsidP="00EF3839">
      <w:pPr>
        <w:ind w:firstLine="708"/>
        <w:rPr>
          <w:rFonts w:ascii="Times New Roman" w:hAnsi="Times New Roman" w:cs="Times New Roman"/>
          <w:szCs w:val="28"/>
        </w:rPr>
      </w:pPr>
    </w:p>
    <w:p w:rsidR="00406AB5" w:rsidRPr="00615188" w:rsidRDefault="00406AB5" w:rsidP="000B43FB">
      <w:pPr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3FB" w:rsidRPr="00615188" w:rsidRDefault="000B43FB" w:rsidP="008F68A0">
      <w:pPr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Результаты государственной итоговой аттестации (далее – ГИА): (19.02.01) Технология продукции общественного питания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1"/>
        <w:gridCol w:w="1358"/>
        <w:gridCol w:w="1359"/>
        <w:gridCol w:w="969"/>
      </w:tblGrid>
      <w:tr w:rsidR="000B43FB" w:rsidRPr="00615188" w:rsidTr="00406AB5">
        <w:tc>
          <w:tcPr>
            <w:tcW w:w="709" w:type="dxa"/>
            <w:vMerge w:val="restart"/>
            <w:shd w:val="clear" w:color="auto" w:fill="auto"/>
            <w:vAlign w:val="center"/>
          </w:tcPr>
          <w:p w:rsidR="000B43FB" w:rsidRPr="00615188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B43FB" w:rsidRPr="00615188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B43FB" w:rsidRPr="00615188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Учебный год*</w:t>
            </w:r>
          </w:p>
        </w:tc>
      </w:tr>
      <w:tr w:rsidR="008F68A0" w:rsidRPr="00615188" w:rsidTr="00406AB5">
        <w:tc>
          <w:tcPr>
            <w:tcW w:w="709" w:type="dxa"/>
            <w:vMerge/>
            <w:shd w:val="clear" w:color="auto" w:fill="auto"/>
            <w:vAlign w:val="center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96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8F68A0" w:rsidRPr="00615188" w:rsidTr="00406AB5">
        <w:tc>
          <w:tcPr>
            <w:tcW w:w="709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допущенных к ГИА,%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6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406AB5">
        <w:tc>
          <w:tcPr>
            <w:tcW w:w="709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имеющих положительные оценки по результатам ГИА,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6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406AB5">
        <w:tc>
          <w:tcPr>
            <w:tcW w:w="709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6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94</w:t>
            </w:r>
          </w:p>
        </w:tc>
      </w:tr>
      <w:tr w:rsidR="008F68A0" w:rsidRPr="00615188" w:rsidTr="00406AB5">
        <w:tc>
          <w:tcPr>
            <w:tcW w:w="709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4,6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96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8F68A0" w:rsidRPr="00615188" w:rsidTr="00406AB5">
        <w:tc>
          <w:tcPr>
            <w:tcW w:w="709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406AB5">
        <w:tc>
          <w:tcPr>
            <w:tcW w:w="709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получивших диплом о среднем профессиональном образовании с отличием,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6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0B43FB" w:rsidRPr="00615188" w:rsidRDefault="000B43FB" w:rsidP="000B43FB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43FB" w:rsidRPr="00615188" w:rsidRDefault="000B43FB" w:rsidP="008F68A0">
      <w:pPr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Результаты государственной итоговой аттестации (далее – ГИА): (08.02.01) Строительство и эксплуатация зданий и сооружений</w:t>
      </w:r>
    </w:p>
    <w:p w:rsidR="000B43FB" w:rsidRPr="00615188" w:rsidRDefault="000B43FB" w:rsidP="000B43FB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903"/>
        <w:gridCol w:w="1358"/>
        <w:gridCol w:w="1359"/>
        <w:gridCol w:w="1359"/>
      </w:tblGrid>
      <w:tr w:rsidR="000B43FB" w:rsidRPr="00615188" w:rsidTr="00406AB5">
        <w:tc>
          <w:tcPr>
            <w:tcW w:w="484" w:type="dxa"/>
            <w:vMerge w:val="restart"/>
            <w:shd w:val="clear" w:color="auto" w:fill="auto"/>
            <w:vAlign w:val="center"/>
          </w:tcPr>
          <w:p w:rsidR="000B43FB" w:rsidRPr="00615188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903" w:type="dxa"/>
            <w:vMerge w:val="restart"/>
            <w:shd w:val="clear" w:color="auto" w:fill="auto"/>
            <w:vAlign w:val="center"/>
          </w:tcPr>
          <w:p w:rsidR="000B43FB" w:rsidRPr="00615188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0B43FB" w:rsidRPr="00615188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Учебный год*</w:t>
            </w:r>
          </w:p>
        </w:tc>
      </w:tr>
      <w:tr w:rsidR="008F68A0" w:rsidRPr="00615188" w:rsidTr="00406AB5">
        <w:tc>
          <w:tcPr>
            <w:tcW w:w="484" w:type="dxa"/>
            <w:vMerge/>
            <w:shd w:val="clear" w:color="auto" w:fill="auto"/>
            <w:vAlign w:val="center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03" w:type="dxa"/>
            <w:vMerge/>
            <w:shd w:val="clear" w:color="auto" w:fill="auto"/>
            <w:vAlign w:val="center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8F68A0" w:rsidRPr="00615188" w:rsidTr="00406AB5">
        <w:tc>
          <w:tcPr>
            <w:tcW w:w="484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03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допущенных к </w:t>
            </w: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ГИА,%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406AB5">
        <w:tc>
          <w:tcPr>
            <w:tcW w:w="484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903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имеющих положительные оценки по результатам ГИА,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406AB5">
        <w:tc>
          <w:tcPr>
            <w:tcW w:w="484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03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406AB5">
        <w:tc>
          <w:tcPr>
            <w:tcW w:w="484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03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4,7</w:t>
            </w:r>
          </w:p>
        </w:tc>
      </w:tr>
      <w:tr w:rsidR="008F68A0" w:rsidRPr="00615188" w:rsidTr="00406AB5">
        <w:tc>
          <w:tcPr>
            <w:tcW w:w="484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03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406AB5">
        <w:tc>
          <w:tcPr>
            <w:tcW w:w="484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03" w:type="dxa"/>
            <w:shd w:val="clear" w:color="auto" w:fill="auto"/>
          </w:tcPr>
          <w:p w:rsidR="008F68A0" w:rsidRPr="00615188" w:rsidRDefault="008F68A0" w:rsidP="000B43FB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получивших диплом о среднем профессиональном образовании с отличием,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0B43FB" w:rsidRPr="00615188" w:rsidRDefault="000B43FB" w:rsidP="000B43FB">
      <w:pPr>
        <w:ind w:left="426"/>
        <w:rPr>
          <w:rFonts w:ascii="Times New Roman" w:hAnsi="Times New Roman"/>
          <w:sz w:val="24"/>
          <w:szCs w:val="24"/>
        </w:rPr>
      </w:pPr>
    </w:p>
    <w:p w:rsidR="00202580" w:rsidRPr="00615188" w:rsidRDefault="00202580" w:rsidP="008F68A0">
      <w:pPr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Результаты государственной итоговой аттестации (далее – ГИА): (38.01.02)  Продавец, контролер-кассир</w:t>
      </w:r>
    </w:p>
    <w:p w:rsidR="00202580" w:rsidRPr="00615188" w:rsidRDefault="00202580" w:rsidP="008F68A0">
      <w:pPr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78"/>
        <w:gridCol w:w="1358"/>
        <w:gridCol w:w="1359"/>
        <w:gridCol w:w="1359"/>
      </w:tblGrid>
      <w:tr w:rsidR="00202580" w:rsidRPr="00615188" w:rsidTr="00406AB5">
        <w:tc>
          <w:tcPr>
            <w:tcW w:w="534" w:type="dxa"/>
            <w:vMerge w:val="restart"/>
            <w:shd w:val="clear" w:color="auto" w:fill="auto"/>
            <w:vAlign w:val="center"/>
          </w:tcPr>
          <w:p w:rsidR="00202580" w:rsidRPr="00615188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278" w:type="dxa"/>
            <w:vMerge w:val="restart"/>
            <w:shd w:val="clear" w:color="auto" w:fill="auto"/>
            <w:vAlign w:val="center"/>
          </w:tcPr>
          <w:p w:rsidR="00202580" w:rsidRPr="00615188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202580" w:rsidRPr="00615188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Учебный год*</w:t>
            </w:r>
          </w:p>
        </w:tc>
      </w:tr>
      <w:tr w:rsidR="008F68A0" w:rsidRPr="00615188" w:rsidTr="00406AB5">
        <w:tc>
          <w:tcPr>
            <w:tcW w:w="534" w:type="dxa"/>
            <w:vMerge/>
            <w:shd w:val="clear" w:color="auto" w:fill="auto"/>
            <w:vAlign w:val="center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78" w:type="dxa"/>
            <w:vMerge/>
            <w:shd w:val="clear" w:color="auto" w:fill="auto"/>
            <w:vAlign w:val="center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8F68A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8F68A0" w:rsidRPr="00615188" w:rsidTr="00406AB5">
        <w:tc>
          <w:tcPr>
            <w:tcW w:w="534" w:type="dxa"/>
            <w:shd w:val="clear" w:color="auto" w:fill="auto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допущенных к ГИА,%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406AB5">
        <w:tc>
          <w:tcPr>
            <w:tcW w:w="534" w:type="dxa"/>
            <w:shd w:val="clear" w:color="auto" w:fill="auto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имеющих положительные оценки по результатам ГИА,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406AB5">
        <w:tc>
          <w:tcPr>
            <w:tcW w:w="534" w:type="dxa"/>
            <w:shd w:val="clear" w:color="auto" w:fill="auto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406AB5">
        <w:tc>
          <w:tcPr>
            <w:tcW w:w="534" w:type="dxa"/>
            <w:shd w:val="clear" w:color="auto" w:fill="auto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78" w:type="dxa"/>
            <w:shd w:val="clear" w:color="auto" w:fill="auto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4,0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8F68A0" w:rsidRPr="00615188" w:rsidTr="00406AB5">
        <w:tc>
          <w:tcPr>
            <w:tcW w:w="534" w:type="dxa"/>
            <w:shd w:val="clear" w:color="auto" w:fill="auto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78" w:type="dxa"/>
            <w:shd w:val="clear" w:color="auto" w:fill="auto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406AB5">
        <w:tc>
          <w:tcPr>
            <w:tcW w:w="534" w:type="dxa"/>
            <w:shd w:val="clear" w:color="auto" w:fill="auto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78" w:type="dxa"/>
            <w:shd w:val="clear" w:color="auto" w:fill="auto"/>
          </w:tcPr>
          <w:p w:rsidR="008F68A0" w:rsidRPr="00615188" w:rsidRDefault="008F68A0" w:rsidP="00202580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получивших диплом о среднем профессиональном образовании с отличием,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BD6830" w:rsidRPr="00615188" w:rsidRDefault="00BD6830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6830" w:rsidRPr="00615188" w:rsidRDefault="00BD6830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Pr="00615188" w:rsidRDefault="005F0DCD" w:rsidP="008F68A0">
      <w:pPr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15188">
        <w:rPr>
          <w:rFonts w:ascii="Times New Roman" w:eastAsia="Calibri" w:hAnsi="Times New Roman" w:cs="Times New Roman"/>
          <w:bCs/>
          <w:sz w:val="28"/>
          <w:szCs w:val="28"/>
        </w:rPr>
        <w:t>Результаты государственной итоговой аттестации (далее – ГИА): (</w:t>
      </w:r>
      <w:r w:rsidR="008F68A0" w:rsidRPr="00615188">
        <w:rPr>
          <w:rFonts w:ascii="Times New Roman" w:eastAsia="Calibri" w:hAnsi="Times New Roman" w:cs="Times New Roman"/>
          <w:bCs/>
          <w:sz w:val="28"/>
          <w:szCs w:val="28"/>
        </w:rPr>
        <w:t>23.01.</w:t>
      </w:r>
      <w:r w:rsidR="00AB4A40" w:rsidRPr="00615188">
        <w:rPr>
          <w:rFonts w:ascii="Times New Roman" w:eastAsia="Calibri" w:hAnsi="Times New Roman" w:cs="Times New Roman"/>
          <w:bCs/>
          <w:sz w:val="28"/>
          <w:szCs w:val="28"/>
        </w:rPr>
        <w:t>03</w:t>
      </w:r>
      <w:r w:rsidRPr="00615188">
        <w:rPr>
          <w:rFonts w:ascii="Times New Roman" w:eastAsia="Calibri" w:hAnsi="Times New Roman" w:cs="Times New Roman"/>
          <w:bCs/>
          <w:sz w:val="28"/>
          <w:szCs w:val="28"/>
        </w:rPr>
        <w:t>)  Автомеханик</w:t>
      </w:r>
    </w:p>
    <w:p w:rsidR="005F0DCD" w:rsidRPr="00615188" w:rsidRDefault="005F0DCD" w:rsidP="005F0DCD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78"/>
        <w:gridCol w:w="1358"/>
        <w:gridCol w:w="1359"/>
        <w:gridCol w:w="1359"/>
      </w:tblGrid>
      <w:tr w:rsidR="005F0DCD" w:rsidRPr="00615188" w:rsidTr="005F0DCD">
        <w:tc>
          <w:tcPr>
            <w:tcW w:w="534" w:type="dxa"/>
            <w:vMerge w:val="restart"/>
            <w:shd w:val="clear" w:color="auto" w:fill="auto"/>
            <w:vAlign w:val="center"/>
          </w:tcPr>
          <w:p w:rsidR="005F0DCD" w:rsidRPr="00615188" w:rsidRDefault="005F0DCD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278" w:type="dxa"/>
            <w:vMerge w:val="restart"/>
            <w:shd w:val="clear" w:color="auto" w:fill="auto"/>
            <w:vAlign w:val="center"/>
          </w:tcPr>
          <w:p w:rsidR="005F0DCD" w:rsidRPr="00615188" w:rsidRDefault="005F0DCD" w:rsidP="005F0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5F0DCD" w:rsidRPr="00615188" w:rsidRDefault="005F0DCD" w:rsidP="005F0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Учебный год*</w:t>
            </w:r>
          </w:p>
        </w:tc>
      </w:tr>
      <w:tr w:rsidR="008F68A0" w:rsidRPr="00615188" w:rsidTr="005F0DCD">
        <w:tc>
          <w:tcPr>
            <w:tcW w:w="534" w:type="dxa"/>
            <w:vMerge/>
            <w:shd w:val="clear" w:color="auto" w:fill="auto"/>
            <w:vAlign w:val="center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78" w:type="dxa"/>
            <w:vMerge/>
            <w:shd w:val="clear" w:color="auto" w:fill="auto"/>
            <w:vAlign w:val="center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5F0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2016</w:t>
            </w:r>
          </w:p>
        </w:tc>
      </w:tr>
      <w:tr w:rsidR="008F68A0" w:rsidRPr="00615188" w:rsidTr="005F0DCD">
        <w:tc>
          <w:tcPr>
            <w:tcW w:w="534" w:type="dxa"/>
            <w:shd w:val="clear" w:color="auto" w:fill="auto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допущенных к ГИА,%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5F0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5F0DCD">
        <w:tc>
          <w:tcPr>
            <w:tcW w:w="534" w:type="dxa"/>
            <w:shd w:val="clear" w:color="auto" w:fill="auto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имеющих положительные оценки по результатам ГИА,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5F0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5F0DCD">
        <w:tc>
          <w:tcPr>
            <w:tcW w:w="534" w:type="dxa"/>
            <w:shd w:val="clear" w:color="auto" w:fill="auto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278" w:type="dxa"/>
            <w:shd w:val="clear" w:color="auto" w:fill="auto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5F0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81</w:t>
            </w:r>
          </w:p>
        </w:tc>
      </w:tr>
      <w:tr w:rsidR="008F68A0" w:rsidRPr="00615188" w:rsidTr="005F0DCD">
        <w:tc>
          <w:tcPr>
            <w:tcW w:w="534" w:type="dxa"/>
            <w:shd w:val="clear" w:color="auto" w:fill="auto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78" w:type="dxa"/>
            <w:shd w:val="clear" w:color="auto" w:fill="auto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5F0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8F68A0" w:rsidRPr="00615188" w:rsidTr="005F0DCD">
        <w:tc>
          <w:tcPr>
            <w:tcW w:w="534" w:type="dxa"/>
            <w:shd w:val="clear" w:color="auto" w:fill="auto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78" w:type="dxa"/>
            <w:shd w:val="clear" w:color="auto" w:fill="auto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5F0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F68A0" w:rsidRPr="00615188" w:rsidTr="005F0DCD">
        <w:tc>
          <w:tcPr>
            <w:tcW w:w="534" w:type="dxa"/>
            <w:shd w:val="clear" w:color="auto" w:fill="auto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78" w:type="dxa"/>
            <w:shd w:val="clear" w:color="auto" w:fill="auto"/>
          </w:tcPr>
          <w:p w:rsidR="008F68A0" w:rsidRPr="00615188" w:rsidRDefault="008F68A0" w:rsidP="005F0DCD">
            <w:pPr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proofErr w:type="gramStart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получивших диплом о среднем профессиональном образовании с отличием, %</w:t>
            </w:r>
          </w:p>
        </w:tc>
        <w:tc>
          <w:tcPr>
            <w:tcW w:w="1358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44738F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8F68A0" w:rsidRPr="00615188" w:rsidRDefault="008F68A0" w:rsidP="005F0DC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BD6830" w:rsidRPr="00615188" w:rsidRDefault="00BD6830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6830" w:rsidRPr="00615188" w:rsidRDefault="00BD6830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6830" w:rsidRPr="00615188" w:rsidRDefault="00BD6830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6830" w:rsidRPr="00615188" w:rsidRDefault="00BD6830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6830" w:rsidRPr="00615188" w:rsidRDefault="00BD6830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7B3" w:rsidRPr="00615188" w:rsidRDefault="002717B3" w:rsidP="002717B3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188" w:rsidRDefault="00615188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188" w:rsidRDefault="00615188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188" w:rsidRDefault="00615188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188" w:rsidRDefault="00615188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188" w:rsidRDefault="00615188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47F0" w:rsidRDefault="007F47F0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1C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10.Материально-техническая база</w:t>
      </w:r>
    </w:p>
    <w:p w:rsidR="00781064" w:rsidRDefault="00781064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7B3" w:rsidRDefault="002717B3" w:rsidP="002717B3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717B3" w:rsidRDefault="002717B3" w:rsidP="002717B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ГБПОУ «Кизеловский политехнический техникум располагает материально – технической базой, обеспечивающей реализацию ФГОС и соответствующей санитарно-техническим нормам и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717B3" w:rsidRDefault="002717B3" w:rsidP="002717B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наличие учебных кабинетов, лабораторий и мастерских в соответствии с требованиями ФГОС СПО;</w:t>
      </w:r>
    </w:p>
    <w:p w:rsidR="002717B3" w:rsidRDefault="002717B3" w:rsidP="002717B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оснащение кабинетов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оборудованием;</w:t>
      </w:r>
    </w:p>
    <w:p w:rsidR="002717B3" w:rsidRDefault="002717B3" w:rsidP="002717B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степень использования материальной базы в учебном процессе и динамики  её обновления.</w:t>
      </w:r>
    </w:p>
    <w:p w:rsidR="002717B3" w:rsidRPr="00965D52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965D52">
        <w:rPr>
          <w:rFonts w:ascii="Times New Roman" w:hAnsi="Times New Roman" w:cs="Times New Roman"/>
          <w:sz w:val="28"/>
          <w:szCs w:val="28"/>
        </w:rPr>
        <w:t xml:space="preserve">     </w:t>
      </w:r>
      <w:r w:rsidRPr="00965D5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965D52">
        <w:rPr>
          <w:rFonts w:ascii="Times New Roman" w:hAnsi="Times New Roman" w:cs="Times New Roman"/>
          <w:sz w:val="28"/>
          <w:szCs w:val="28"/>
        </w:rPr>
        <w:t xml:space="preserve">В техникуме 37 учебных кабинетов и лабораторий, 8 мастерских (кузнечно-сварочная, сварочная, слесарная, электромонтажная, столярная, швейная мастерская, мастерские для подготовки маляра, для каменных работ), спортивный зал, тренажерный зал, актовый зал на 100 посадочных мест, библиотека с читальным залом на 60 мест с выходом в </w:t>
      </w:r>
      <w:r w:rsidRPr="00965D52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965D52">
        <w:rPr>
          <w:rFonts w:ascii="Times New Roman" w:hAnsi="Times New Roman" w:cs="Times New Roman"/>
          <w:sz w:val="28"/>
          <w:szCs w:val="28"/>
        </w:rPr>
        <w:t>, столовая на 60 мест, медицинский кабинет, 2 музея.</w:t>
      </w:r>
      <w:proofErr w:type="gramEnd"/>
    </w:p>
    <w:p w:rsidR="002717B3" w:rsidRPr="00965D52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965D52">
        <w:rPr>
          <w:rFonts w:ascii="Times New Roman" w:hAnsi="Times New Roman" w:cs="Times New Roman"/>
          <w:spacing w:val="2"/>
          <w:sz w:val="28"/>
          <w:szCs w:val="28"/>
        </w:rPr>
        <w:t xml:space="preserve">Количество кабинетов и лабораторий соответствует их перечню в учебных планах, часть из них совмещены. </w:t>
      </w:r>
      <w:r w:rsidRPr="00965D52">
        <w:rPr>
          <w:rFonts w:ascii="Times New Roman" w:hAnsi="Times New Roman" w:cs="Times New Roman"/>
          <w:sz w:val="28"/>
          <w:szCs w:val="28"/>
        </w:rPr>
        <w:t xml:space="preserve">Учебные кабинеты, лаборатории и мастерские  техникума  ежегодно в начале учебного года закрепляются приказом директора за заведующими, которые осуществляют </w:t>
      </w:r>
      <w:proofErr w:type="gramStart"/>
      <w:r w:rsidRPr="00965D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D52">
        <w:rPr>
          <w:rFonts w:ascii="Times New Roman" w:hAnsi="Times New Roman" w:cs="Times New Roman"/>
          <w:sz w:val="28"/>
          <w:szCs w:val="28"/>
        </w:rPr>
        <w:t xml:space="preserve"> их имуществом, а также обеспечивают эффективное  его использование.</w:t>
      </w:r>
      <w:r w:rsidRPr="00965D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5D52">
        <w:rPr>
          <w:rFonts w:ascii="Times New Roman" w:hAnsi="Times New Roman" w:cs="Times New Roman"/>
          <w:sz w:val="28"/>
          <w:szCs w:val="28"/>
        </w:rPr>
        <w:t xml:space="preserve"> Особое внимание уделяется поддержанию оборудования в рабочем состоянии. Своевременно проводится осмотр, диагностика и ремонт оборудования и ТСО.</w:t>
      </w:r>
    </w:p>
    <w:p w:rsidR="002717B3" w:rsidRDefault="002717B3" w:rsidP="002717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Учебные кабинеты и лаборатории оснащены наглядными пособиями, лабораторным оборудованием, измерительными приборами, техническими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 обучения. </w:t>
      </w:r>
    </w:p>
    <w:p w:rsidR="002717B3" w:rsidRDefault="002717B3" w:rsidP="002717B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Оснащение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</w:t>
      </w:r>
    </w:p>
    <w:tbl>
      <w:tblPr>
        <w:tblW w:w="0" w:type="auto"/>
        <w:tblInd w:w="-33" w:type="dxa"/>
        <w:tblBorders>
          <w:top w:val="single" w:sz="4" w:space="0" w:color="auto"/>
        </w:tblBorders>
        <w:tblLook w:val="04A0"/>
      </w:tblPr>
      <w:tblGrid>
        <w:gridCol w:w="7371"/>
        <w:gridCol w:w="1984"/>
      </w:tblGrid>
      <w:tr w:rsidR="002717B3" w:rsidTr="005F0DCD">
        <w:trPr>
          <w:trHeight w:val="1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оборудования</w:t>
            </w:r>
          </w:p>
        </w:tc>
      </w:tr>
      <w:tr w:rsidR="002717B3" w:rsidTr="005F0DCD">
        <w:trPr>
          <w:trHeight w:val="1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Локальная сеть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7B3" w:rsidTr="005F0DCD">
        <w:trPr>
          <w:trHeight w:val="1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терминалов, с которых имеется доступ к сети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717B3" w:rsidTr="005F0DCD">
        <w:trPr>
          <w:trHeight w:val="1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2717B3" w:rsidTr="005F0DCD">
        <w:trPr>
          <w:trHeight w:val="1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компьютеров, используемых в учебном процессе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2717B3" w:rsidTr="005F0DCD">
        <w:trPr>
          <w:trHeight w:val="1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с процессором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2717B3" w:rsidTr="005F0DCD">
        <w:trPr>
          <w:trHeight w:val="1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17B3" w:rsidTr="005F0DCD">
        <w:trPr>
          <w:trHeight w:val="1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кабинетов, оборудованных мультимедиа проекторами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717B3" w:rsidTr="005F0DCD">
        <w:trPr>
          <w:trHeight w:val="1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кабинетов, оборудованных интерактивными досками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17B3" w:rsidTr="005F0DCD">
        <w:trPr>
          <w:trHeight w:val="1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принтеров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717B3" w:rsidTr="005F0DCD">
        <w:trPr>
          <w:trHeight w:val="1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сканеров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6B1F2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17B3" w:rsidTr="005F0DCD">
        <w:trPr>
          <w:trHeight w:val="1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многофункциональных устройств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717B3" w:rsidTr="005F0DCD">
        <w:trPr>
          <w:trHeight w:val="1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Плоттер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17B3" w:rsidRDefault="002717B3" w:rsidP="002717B3">
      <w:pPr>
        <w:spacing w:line="220" w:lineRule="exact"/>
        <w:ind w:left="60"/>
      </w:pPr>
    </w:p>
    <w:p w:rsidR="002717B3" w:rsidRPr="00965D52" w:rsidRDefault="002717B3" w:rsidP="002717B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       </w:t>
      </w:r>
      <w:r w:rsidRPr="00965D52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была значительно обновлена, приобретено достаточное количество оборудования, материалов,  как за счет </w:t>
      </w:r>
      <w:proofErr w:type="gramStart"/>
      <w:r w:rsidRPr="00965D52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965D52">
        <w:rPr>
          <w:rFonts w:ascii="Times New Roman" w:hAnsi="Times New Roman" w:cs="Times New Roman"/>
          <w:sz w:val="28"/>
          <w:szCs w:val="28"/>
        </w:rPr>
        <w:t xml:space="preserve"> так и внебюджетных средств. </w:t>
      </w:r>
    </w:p>
    <w:p w:rsidR="002717B3" w:rsidRDefault="002717B3" w:rsidP="002717B3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Финансовые вложения на приобретение основных средств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105"/>
        <w:gridCol w:w="1418"/>
        <w:gridCol w:w="1419"/>
        <w:gridCol w:w="1560"/>
      </w:tblGrid>
      <w:tr w:rsidR="002717B3" w:rsidTr="005F0DCD">
        <w:trPr>
          <w:trHeight w:val="5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/№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Наименование основных средств,  приобретенных в 2016 году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Источники финансирования</w:t>
            </w:r>
          </w:p>
        </w:tc>
      </w:tr>
      <w:tr w:rsidR="002717B3" w:rsidTr="005F0DCD">
        <w:trPr>
          <w:trHeight w:val="414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</w:pPr>
            <w:r>
              <w:rPr>
                <w:rFonts w:ascii="Times New Roman" w:hAnsi="Times New Roman"/>
              </w:rPr>
              <w:t>Региональные средства,     тыс. руб</w:t>
            </w:r>
            <w: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ОУ, тыс. руб.</w:t>
            </w:r>
          </w:p>
        </w:tc>
      </w:tr>
      <w:tr w:rsidR="002717B3" w:rsidTr="005F0DCD">
        <w:trPr>
          <w:trHeight w:val="421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внебюджет</w:t>
            </w:r>
            <w:proofErr w:type="spellEnd"/>
          </w:p>
        </w:tc>
      </w:tr>
      <w:tr w:rsidR="002717B3" w:rsidTr="005F0DCD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Машины и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6B1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56 755,31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6B1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120 793,52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6B1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10 000,00</w:t>
            </w:r>
          </w:p>
        </w:tc>
      </w:tr>
      <w:tr w:rsidR="002717B3" w:rsidTr="005F0DCD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Плакаты, наглядные пособия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6B1F2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6B1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13 875,00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B3" w:rsidRDefault="002717B3" w:rsidP="006B1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17B3" w:rsidTr="005F0DCD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Комплекс современных учебно-методических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6B1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673 570,01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6B1F2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B3" w:rsidRDefault="002717B3" w:rsidP="006B1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17B3" w:rsidTr="005F0DCD">
        <w:trPr>
          <w:trHeight w:val="41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6B1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730 325,32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6B1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134 668,52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6B1F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10 000,00</w:t>
            </w:r>
          </w:p>
        </w:tc>
      </w:tr>
    </w:tbl>
    <w:p w:rsidR="002717B3" w:rsidRDefault="002717B3" w:rsidP="002717B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17B3" w:rsidRPr="00965D52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965D52">
        <w:rPr>
          <w:rFonts w:ascii="Times New Roman" w:hAnsi="Times New Roman" w:cs="Times New Roman"/>
          <w:sz w:val="28"/>
          <w:szCs w:val="28"/>
        </w:rPr>
        <w:t xml:space="preserve">Ежегодное плановое проведение ремонтных работ позволяет поддерживать эксплуатационное, противопожарное и санитарное состояние зданий на высоком уровне. В 2016 году были проведены работы по ремонту кабинетов, лабораторий,  мастерских техникума и  ремонту здания. </w:t>
      </w:r>
    </w:p>
    <w:p w:rsidR="002717B3" w:rsidRDefault="002717B3" w:rsidP="002717B3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вложения на текущий ремонт</w:t>
      </w:r>
    </w:p>
    <w:tbl>
      <w:tblPr>
        <w:tblW w:w="9963" w:type="dxa"/>
        <w:jc w:val="center"/>
        <w:tblInd w:w="-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6428"/>
        <w:gridCol w:w="1510"/>
        <w:gridCol w:w="1384"/>
      </w:tblGrid>
      <w:tr w:rsidR="002717B3" w:rsidTr="005F0DCD">
        <w:trPr>
          <w:trHeight w:val="450"/>
          <w:jc w:val="center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6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</w:pPr>
            <w:r>
              <w:rPr>
                <w:rFonts w:eastAsia="Calibri"/>
                <w:spacing w:val="2"/>
              </w:rPr>
              <w:t>Наименование работ,  произведённых в 2016 году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</w:pPr>
            <w:r>
              <w:rPr>
                <w:rFonts w:eastAsia="Calibri"/>
              </w:rPr>
              <w:t>Средства ОУ, тыс. руб.</w:t>
            </w:r>
          </w:p>
        </w:tc>
      </w:tr>
      <w:tr w:rsidR="002717B3" w:rsidTr="005F0DCD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B3" w:rsidRDefault="002717B3" w:rsidP="005F0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pacing w:val="2"/>
              </w:rPr>
              <w:t>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</w:pPr>
            <w:proofErr w:type="spellStart"/>
            <w:r>
              <w:rPr>
                <w:rFonts w:eastAsia="Calibri"/>
                <w:spacing w:val="2"/>
              </w:rPr>
              <w:t>внебюджет</w:t>
            </w:r>
            <w:proofErr w:type="spellEnd"/>
          </w:p>
        </w:tc>
      </w:tr>
      <w:tr w:rsidR="002717B3" w:rsidTr="005F0DCD">
        <w:trPr>
          <w:trHeight w:val="9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left"/>
            </w:pPr>
            <w:r>
              <w:t>1.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</w:pPr>
            <w:r>
              <w:t>Текущий ремонт учебных кабинетов, лабораторий, мастерских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34"/>
              <w:jc w:val="center"/>
            </w:pPr>
            <w:r>
              <w:t>127 562,47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</w:pPr>
            <w:r>
              <w:t>138 019,81</w:t>
            </w:r>
          </w:p>
        </w:tc>
      </w:tr>
      <w:tr w:rsidR="002717B3" w:rsidTr="005F0DCD">
        <w:trPr>
          <w:trHeight w:val="13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left"/>
            </w:pPr>
            <w:r>
              <w:t xml:space="preserve"> 2.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</w:pPr>
            <w:r>
              <w:t>Текущий ремонт здания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34"/>
              <w:jc w:val="center"/>
            </w:pPr>
            <w:r>
              <w:t>396 547,65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</w:pPr>
            <w:r>
              <w:t>11027,00</w:t>
            </w:r>
          </w:p>
        </w:tc>
      </w:tr>
      <w:tr w:rsidR="002717B3" w:rsidTr="005F0DCD">
        <w:trPr>
          <w:trHeight w:val="90"/>
          <w:jc w:val="center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</w:pPr>
            <w:r>
              <w:t>ИТОГО: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34"/>
              <w:jc w:val="center"/>
            </w:pPr>
            <w:r>
              <w:t>524 110,12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17B3" w:rsidRDefault="002717B3" w:rsidP="005F0DC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</w:pPr>
            <w:r>
              <w:t>149 046,80</w:t>
            </w:r>
          </w:p>
        </w:tc>
      </w:tr>
    </w:tbl>
    <w:p w:rsidR="002717B3" w:rsidRDefault="002717B3" w:rsidP="002717B3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717B3" w:rsidRPr="00A8042E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A8042E">
        <w:rPr>
          <w:rFonts w:ascii="Times New Roman" w:hAnsi="Times New Roman" w:cs="Times New Roman"/>
          <w:sz w:val="28"/>
          <w:szCs w:val="28"/>
        </w:rPr>
        <w:t>ВЫВОД. Материально-техническое обеспечение  реализации  образовательных программ в техникуме в целом соответствует требованиям ФГОС СПО. Необходимо продолжить работу по приобретению учебно-производственного оборудования по отдельным профессиям</w:t>
      </w:r>
    </w:p>
    <w:p w:rsidR="002717B3" w:rsidRDefault="002717B3" w:rsidP="002717B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2717B3" w:rsidRDefault="002717B3" w:rsidP="002717B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2717B3" w:rsidRDefault="002717B3" w:rsidP="002717B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2717B3" w:rsidRDefault="002717B3" w:rsidP="002717B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2717B3" w:rsidRDefault="002717B3" w:rsidP="002717B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2717B3" w:rsidRDefault="002717B3" w:rsidP="002717B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2717B3" w:rsidRDefault="002717B3" w:rsidP="002717B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2717B3" w:rsidRDefault="002717B3" w:rsidP="002717B3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7B3" w:rsidRDefault="002717B3" w:rsidP="005F0D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1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Организация и проведение практик в ГБПОУ «Кизеловский политехнический техникум»</w:t>
      </w:r>
    </w:p>
    <w:p w:rsidR="00615188" w:rsidRPr="00615188" w:rsidRDefault="00615188" w:rsidP="005F0D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7B3" w:rsidRDefault="002717B3" w:rsidP="002717B3">
      <w:pPr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Для достижения соответствия качества подготовки специалистов современному уровню науки и техники необходимо обеспечить</w:t>
      </w:r>
      <w:r>
        <w:rPr>
          <w:rFonts w:ascii="Times New Roman" w:hAnsi="Times New Roman" w:cs="Times New Roman"/>
          <w:sz w:val="28"/>
          <w:szCs w:val="28"/>
        </w:rPr>
        <w:t xml:space="preserve"> хорошую подготовку выпускников не только в теоретических вопросах, но и в практической сфере. </w:t>
      </w:r>
    </w:p>
    <w:p w:rsidR="002717B3" w:rsidRDefault="002717B3" w:rsidP="002717B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Учебная, производственная (профессиональная) практика в техникуме проводится в соответствии с нормативными документами и указаниями Министерства образования и науки РФ:</w:t>
      </w:r>
    </w:p>
    <w:p w:rsidR="002717B3" w:rsidRDefault="002717B3" w:rsidP="002717B3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 среднего профессионального образования;</w:t>
      </w:r>
    </w:p>
    <w:p w:rsidR="002717B3" w:rsidRDefault="002717B3" w:rsidP="002717B3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 практике обучающихся осваивающих основные профессиональные образовательные программы  среднего профессионального образования, утвержденным приказом Министерства образования и науки РФ от 18.04.2013 № 291(ред. от 18.08.2016г.)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717B3" w:rsidRDefault="002717B3" w:rsidP="002717B3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Рабочими программами практик по специальностям и профессиям техникума.</w:t>
      </w:r>
    </w:p>
    <w:p w:rsidR="002717B3" w:rsidRPr="00A8042E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A8042E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Pr="00A804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042E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специальности и профессии СПО, формирование общих и профессиональных компетенций, а также приобретение необходимых умений и опыта практической работы  по специальности и профессии.</w:t>
      </w:r>
    </w:p>
    <w:p w:rsidR="002717B3" w:rsidRPr="00A8042E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A8042E">
        <w:rPr>
          <w:rFonts w:ascii="Times New Roman" w:eastAsia="Calibri" w:hAnsi="Times New Roman" w:cs="Times New Roman"/>
          <w:sz w:val="28"/>
          <w:szCs w:val="28"/>
        </w:rPr>
        <w:t xml:space="preserve">Все профессии и специальности, реализуемые в техникуме, обеспечены учебно-производственными мастерскими и лабораториями, которые          оснащены станками, технологическим оборудованием, инструментами согласно квалификационным требованиям по профессиям и специальностям. </w:t>
      </w:r>
    </w:p>
    <w:p w:rsidR="002717B3" w:rsidRPr="00A8042E" w:rsidRDefault="002717B3" w:rsidP="002717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042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ФГОС, учебными планами и на основании рабочих программ учебной и производственной практики студенты в процессе обучения проходят: </w:t>
      </w:r>
    </w:p>
    <w:p w:rsidR="002717B3" w:rsidRDefault="002717B3" w:rsidP="002717B3">
      <w:pPr>
        <w:numPr>
          <w:ilvl w:val="0"/>
          <w:numId w:val="18"/>
        </w:numPr>
        <w:adjustRightInd w:val="0"/>
        <w:spacing w:before="100" w:beforeAutospacing="1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учебную практику для получения первичных профессиональных навыков; </w:t>
      </w:r>
    </w:p>
    <w:p w:rsidR="002717B3" w:rsidRDefault="002717B3" w:rsidP="002717B3">
      <w:pPr>
        <w:numPr>
          <w:ilvl w:val="0"/>
          <w:numId w:val="18"/>
        </w:numPr>
        <w:adjustRightInd w:val="0"/>
        <w:spacing w:before="100" w:beforeAutospacing="1" w:after="55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практику по профилю специальности в организациях, направление деятельности которых соответствует профилю подготовки обучающихся; </w:t>
      </w:r>
    </w:p>
    <w:p w:rsidR="002717B3" w:rsidRDefault="002717B3" w:rsidP="002717B3">
      <w:pPr>
        <w:numPr>
          <w:ilvl w:val="0"/>
          <w:numId w:val="18"/>
        </w:numPr>
        <w:adjustRightInd w:val="0"/>
        <w:spacing w:before="100" w:beforeAutospacing="1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преддипломную практику на специальности в организациях, направление деятельности которых соответствует профилю подготовки обучающихся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отделение ПССЗ)</w:t>
      </w:r>
    </w:p>
    <w:p w:rsidR="002717B3" w:rsidRPr="00A8042E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A8042E">
        <w:rPr>
          <w:rFonts w:ascii="Times New Roman" w:hAnsi="Times New Roman" w:cs="Times New Roman"/>
          <w:sz w:val="28"/>
          <w:szCs w:val="28"/>
        </w:rPr>
        <w:t xml:space="preserve">Учебная практика по специальности (профессии) направлена на формирование обучающимися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специальности (профессии). </w:t>
      </w:r>
    </w:p>
    <w:p w:rsidR="002717B3" w:rsidRPr="00A8042E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A8042E">
        <w:rPr>
          <w:rFonts w:ascii="Times New Roman" w:hAnsi="Times New Roman" w:cs="Times New Roman"/>
          <w:sz w:val="28"/>
          <w:szCs w:val="28"/>
        </w:rPr>
        <w:t xml:space="preserve">Производственная практика направлена на формирование у обучающихся общих и профессиональных компетенций, приобретение практического опыта и </w:t>
      </w:r>
      <w:r w:rsidRPr="00A8042E">
        <w:rPr>
          <w:rFonts w:ascii="Times New Roman" w:hAnsi="Times New Roman" w:cs="Times New Roman"/>
          <w:sz w:val="28"/>
          <w:szCs w:val="28"/>
        </w:rPr>
        <w:lastRenderedPageBreak/>
        <w:t xml:space="preserve">реализуется в рамках профессиональных модулей ОПОП СПО по каждому из видов профессиональной деятельности, предусмотренных ФГОС СПО по специальности (профессии). </w:t>
      </w:r>
    </w:p>
    <w:p w:rsidR="002717B3" w:rsidRPr="00A8042E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A8042E">
        <w:rPr>
          <w:rFonts w:ascii="Times New Roman" w:hAnsi="Times New Roman" w:cs="Times New Roman"/>
          <w:sz w:val="28"/>
          <w:szCs w:val="28"/>
        </w:rPr>
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 же на подготовку к выполнению выпускной квалификационной работы в организациях различных организационно-правовых форм. </w:t>
      </w:r>
    </w:p>
    <w:p w:rsidR="002717B3" w:rsidRPr="00A8042E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A8042E">
        <w:rPr>
          <w:rFonts w:ascii="Times New Roman" w:hAnsi="Times New Roman" w:cs="Times New Roman"/>
          <w:sz w:val="28"/>
          <w:szCs w:val="28"/>
        </w:rPr>
        <w:t>Итогом прохождения практик являются отчеты о выполненной работе с подробным описанием содержания работ, с приложением заполненных отчетных форм документов: дневника практики; аттестационного листа, содержащего сведения об уровне освоения обучающимися общих и профессиональных компетенций; характеристики.</w:t>
      </w:r>
    </w:p>
    <w:p w:rsidR="002717B3" w:rsidRDefault="002717B3" w:rsidP="002717B3">
      <w:pPr>
        <w:pStyle w:val="Style23"/>
        <w:widowControl/>
        <w:spacing w:line="240" w:lineRule="auto"/>
        <w:ind w:firstLine="71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717B3" w:rsidRPr="005F0DCD" w:rsidRDefault="002717B3" w:rsidP="002717B3">
      <w:pPr>
        <w:pStyle w:val="Style23"/>
        <w:widowControl/>
        <w:spacing w:line="240" w:lineRule="auto"/>
        <w:ind w:firstLine="71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5F0DCD">
        <w:rPr>
          <w:rFonts w:eastAsia="Calibri"/>
          <w:b/>
          <w:bCs/>
          <w:sz w:val="28"/>
          <w:szCs w:val="28"/>
          <w:u w:val="single"/>
          <w:lang w:eastAsia="en-US"/>
        </w:rPr>
        <w:t>Социальные партнеры по программам ПКРК.</w:t>
      </w:r>
    </w:p>
    <w:p w:rsidR="002717B3" w:rsidRPr="005F0DCD" w:rsidRDefault="002717B3" w:rsidP="002717B3">
      <w:pPr>
        <w:pStyle w:val="Style23"/>
        <w:widowControl/>
        <w:spacing w:line="240" w:lineRule="auto"/>
        <w:ind w:firstLine="710"/>
        <w:rPr>
          <w:rFonts w:eastAsia="Calibri"/>
          <w:bCs/>
          <w:sz w:val="28"/>
          <w:szCs w:val="28"/>
          <w:lang w:eastAsia="en-US"/>
        </w:rPr>
      </w:pPr>
    </w:p>
    <w:tbl>
      <w:tblPr>
        <w:tblW w:w="100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1274"/>
        <w:gridCol w:w="2127"/>
        <w:gridCol w:w="2835"/>
        <w:gridCol w:w="2188"/>
        <w:gridCol w:w="1169"/>
      </w:tblGrid>
      <w:tr w:rsidR="002717B3" w:rsidTr="005F0DCD">
        <w:trPr>
          <w:trHeight w:val="136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40" w:lineRule="auto"/>
              <w:ind w:firstLine="510"/>
              <w:jc w:val="both"/>
              <w:rPr>
                <w:rStyle w:val="FontStyle115"/>
                <w:sz w:val="28"/>
                <w:szCs w:val="28"/>
              </w:rPr>
            </w:pPr>
            <w:r>
              <w:rPr>
                <w:rStyle w:val="FontStyle115"/>
                <w:sz w:val="28"/>
                <w:szCs w:val="28"/>
              </w:rPr>
              <w:t>№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Квалификация,</w:t>
            </w:r>
          </w:p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присваиваемая</w:t>
            </w:r>
          </w:p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завершении</w:t>
            </w:r>
          </w:p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освоения</w:t>
            </w:r>
          </w:p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образовательной</w:t>
            </w:r>
          </w:p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предприятий для практической подготовки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действия </w:t>
            </w:r>
          </w:p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договора (соглашения)</w:t>
            </w:r>
          </w:p>
        </w:tc>
      </w:tr>
      <w:tr w:rsidR="002717B3" w:rsidTr="005F0DCD">
        <w:trPr>
          <w:trHeight w:val="214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46"/>
              <w:widowControl/>
              <w:spacing w:line="276" w:lineRule="auto"/>
              <w:ind w:firstLine="51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lang w:eastAsia="en-US"/>
              </w:rPr>
            </w:pPr>
          </w:p>
        </w:tc>
      </w:tr>
      <w:tr w:rsidR="002717B3" w:rsidTr="005F0DCD">
        <w:trPr>
          <w:trHeight w:val="4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40" w:lineRule="auto"/>
              <w:ind w:firstLine="510"/>
              <w:jc w:val="both"/>
              <w:rPr>
                <w:rStyle w:val="FontStyle115"/>
                <w:sz w:val="28"/>
                <w:szCs w:val="28"/>
              </w:rPr>
            </w:pPr>
            <w:r>
              <w:rPr>
                <w:rStyle w:val="FontStyle115"/>
                <w:sz w:val="28"/>
                <w:szCs w:val="28"/>
              </w:rPr>
              <w:t>1</w:t>
            </w:r>
          </w:p>
          <w:p w:rsidR="002717B3" w:rsidRDefault="002717B3" w:rsidP="005F0DCD">
            <w:r>
              <w:t>1.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15.01.05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3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Сварщик (электросварочные и газосварочные работы)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3"/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Электрогазосварщик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электросварщик ручной сварки, электросварщик на автоматических и полуавтоматических машинах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3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Западно-Уральский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Машиностроительный Завод"</w:t>
            </w:r>
          </w:p>
          <w:p w:rsidR="002717B3" w:rsidRDefault="002717B3" w:rsidP="005F0DCD">
            <w:pPr>
              <w:pStyle w:val="Style23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ООО «УК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Жилстрой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»П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АО</w:t>
            </w:r>
          </w:p>
          <w:p w:rsidR="002717B3" w:rsidRDefault="002717B3" w:rsidP="005F0DCD">
            <w:pPr>
              <w:pStyle w:val="Style23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Метафракс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3"/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</w:tr>
      <w:tr w:rsidR="002717B3" w:rsidTr="005F0DCD">
        <w:trPr>
          <w:trHeight w:val="4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40" w:lineRule="auto"/>
              <w:ind w:firstLine="510"/>
              <w:jc w:val="both"/>
              <w:rPr>
                <w:rStyle w:val="FontStyle115"/>
                <w:sz w:val="28"/>
                <w:szCs w:val="28"/>
              </w:rPr>
            </w:pPr>
            <w:r>
              <w:rPr>
                <w:rStyle w:val="FontStyle115"/>
                <w:sz w:val="28"/>
                <w:szCs w:val="28"/>
              </w:rPr>
              <w:t>22.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15.01.30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Слесарь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Слесарь механосборочных работ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Западно-Уральский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Машиностроительный Завод"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</w:tc>
      </w:tr>
      <w:tr w:rsidR="002717B3" w:rsidTr="005F0DCD">
        <w:trPr>
          <w:trHeight w:val="22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46"/>
              <w:widowControl/>
              <w:spacing w:line="276" w:lineRule="auto"/>
              <w:ind w:firstLine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08.01.07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Мастер общестроительных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Каменщик; электросварщик ручной сварки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0" w:rightFromText="180" w:bottomFromText="200" w:vertAnchor="text" w:horzAnchor="page" w:tblpX="4082" w:tblpY="-3379"/>
              <w:tblW w:w="1011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0110"/>
            </w:tblGrid>
            <w:tr w:rsidR="002717B3" w:rsidTr="005F0DCD">
              <w:tc>
                <w:tcPr>
                  <w:tcW w:w="10105" w:type="dxa"/>
                  <w:hideMark/>
                </w:tcPr>
                <w:p w:rsidR="002717B3" w:rsidRDefault="002717B3" w:rsidP="005F0DCD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2717B3" w:rsidRDefault="002717B3" w:rsidP="005F0DCD">
            <w:pPr>
              <w:pStyle w:val="Style29"/>
              <w:widowControl/>
              <w:spacing w:line="240" w:lineRule="auto"/>
              <w:ind w:firstLine="510"/>
              <w:jc w:val="both"/>
              <w:rPr>
                <w:rStyle w:val="FontStyle115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УралСтрой-Прогресс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     ООО</w:t>
            </w:r>
            <w:r>
              <w:rPr>
                <w:rStyle w:val="FontStyle11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Западно-Уральский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Машиностроительный Завод"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</w:tr>
      <w:tr w:rsidR="002717B3" w:rsidTr="005F0DCD">
        <w:trPr>
          <w:trHeight w:val="22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46"/>
              <w:widowControl/>
              <w:spacing w:line="276" w:lineRule="auto"/>
              <w:ind w:firstLine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38.01.02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Продавец, контролер-кассир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Продавец продовольственных товаров; продавец непродовольственных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товаров; кассир торгового зала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Зенина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Агроторг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</w:tr>
      <w:tr w:rsidR="002717B3" w:rsidTr="005F0DCD">
        <w:trPr>
          <w:trHeight w:val="22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46"/>
              <w:widowControl/>
              <w:spacing w:line="276" w:lineRule="auto"/>
              <w:ind w:firstLine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19.01.17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Повар, кондитер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Повар, кондитер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ИП «Встреча»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ИП Кондратьева А.В.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Гекендорф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</w:tr>
      <w:tr w:rsidR="002717B3" w:rsidTr="005F0DCD">
        <w:trPr>
          <w:trHeight w:val="22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46"/>
              <w:widowControl/>
              <w:spacing w:line="276" w:lineRule="auto"/>
              <w:ind w:firstLine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23.01.03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Автомеханик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Автомеханик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Автоком-сервис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Ю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транс строй»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</w:tr>
    </w:tbl>
    <w:p w:rsidR="002717B3" w:rsidRDefault="002717B3" w:rsidP="002717B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</w:p>
    <w:p w:rsidR="002717B3" w:rsidRPr="005F0DCD" w:rsidRDefault="002717B3" w:rsidP="002717B3">
      <w:pPr>
        <w:pStyle w:val="Style23"/>
        <w:widowControl/>
        <w:spacing w:line="240" w:lineRule="auto"/>
        <w:ind w:firstLine="71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5F0DCD">
        <w:rPr>
          <w:rFonts w:eastAsia="Calibri"/>
          <w:b/>
          <w:bCs/>
          <w:sz w:val="28"/>
          <w:szCs w:val="28"/>
          <w:u w:val="single"/>
          <w:lang w:eastAsia="en-US"/>
        </w:rPr>
        <w:t>Социальные партнеры по программам ПССЗ</w:t>
      </w:r>
    </w:p>
    <w:p w:rsidR="002717B3" w:rsidRDefault="002717B3" w:rsidP="002717B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276"/>
        <w:gridCol w:w="2126"/>
        <w:gridCol w:w="1418"/>
        <w:gridCol w:w="3260"/>
        <w:gridCol w:w="1276"/>
      </w:tblGrid>
      <w:tr w:rsidR="002717B3" w:rsidTr="005F0DC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13.02.11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Техническая эксплуатация и обслуживание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электрического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</w:p>
          <w:p w:rsidR="002717B3" w:rsidRDefault="002717B3" w:rsidP="005F0DCD">
            <w:pPr>
              <w:pStyle w:val="Style70"/>
              <w:widowControl/>
              <w:spacing w:line="274" w:lineRule="exact"/>
              <w:ind w:left="5" w:right="5" w:firstLine="5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электромеханического</w:t>
            </w:r>
          </w:p>
          <w:p w:rsidR="002717B3" w:rsidRDefault="002717B3" w:rsidP="005F0DCD">
            <w:pPr>
              <w:pStyle w:val="Style70"/>
              <w:widowControl/>
              <w:spacing w:line="274" w:lineRule="exact"/>
              <w:ind w:right="5" w:firstLine="5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оборудования (по отраслям)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7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Кизеловские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электрические сети»</w:t>
            </w:r>
          </w:p>
          <w:p w:rsidR="002717B3" w:rsidRDefault="002717B3" w:rsidP="005F0DCD">
            <w:pPr>
              <w:pStyle w:val="Style7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Западно-Уральский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Машиностроительный Завод"</w:t>
            </w:r>
          </w:p>
          <w:p w:rsidR="002717B3" w:rsidRDefault="002717B3" w:rsidP="005F0DCD">
            <w:pPr>
              <w:pStyle w:val="Style7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ООО УК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УралТепло-Энерго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 ОАО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Губахинский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кокс» ПАО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Метафракс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70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  <w:p w:rsidR="002717B3" w:rsidRDefault="002717B3" w:rsidP="005F0DCD">
            <w:pPr>
              <w:pStyle w:val="Style70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717B3" w:rsidTr="005F0DC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70"/>
              <w:widowControl/>
              <w:spacing w:line="240" w:lineRule="auto"/>
              <w:jc w:val="left"/>
              <w:rPr>
                <w:rStyle w:val="FontStyle115"/>
                <w:sz w:val="28"/>
                <w:szCs w:val="28"/>
              </w:rPr>
            </w:pPr>
            <w:r>
              <w:rPr>
                <w:rStyle w:val="FontStyle115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38.02.01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Экономика и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бухгалтерский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учет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 отраслям)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Магик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Кизел-лес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Западно-Уральский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Машиностроительный Завод"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ГБУЗ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Кизеловская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городская больница»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</w:tr>
      <w:tr w:rsidR="002717B3" w:rsidTr="005F0DCD">
        <w:trPr>
          <w:trHeight w:val="17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08.02.01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Метастрой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Магик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«Производственно-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технический комплекс»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УралСтрой-Прогресс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</w:tr>
      <w:tr w:rsidR="002717B3" w:rsidTr="005F0DCD">
        <w:trPr>
          <w:trHeight w:val="1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70"/>
              <w:widowControl/>
              <w:spacing w:line="240" w:lineRule="auto"/>
              <w:jc w:val="left"/>
              <w:rPr>
                <w:rStyle w:val="FontStyle115"/>
                <w:sz w:val="28"/>
                <w:szCs w:val="28"/>
              </w:rPr>
            </w:pPr>
            <w:r>
              <w:rPr>
                <w:rStyle w:val="FontStyle115"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70"/>
              <w:widowControl/>
              <w:spacing w:line="24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19.01.17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10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211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Техник-</w:t>
            </w:r>
          </w:p>
          <w:p w:rsidR="002717B3" w:rsidRDefault="002717B3" w:rsidP="005F0DCD">
            <w:pPr>
              <w:pStyle w:val="Style29"/>
              <w:widowControl/>
              <w:spacing w:line="274" w:lineRule="exact"/>
              <w:ind w:right="211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51"/>
              <w:widowControl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ИП «Встреча»</w:t>
            </w:r>
          </w:p>
          <w:p w:rsidR="002717B3" w:rsidRDefault="002717B3" w:rsidP="005F0DCD">
            <w:pPr>
              <w:pStyle w:val="Style51"/>
              <w:widowControl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ИП Кондратьева А.В.</w:t>
            </w:r>
          </w:p>
          <w:p w:rsidR="002717B3" w:rsidRDefault="002717B3" w:rsidP="005F0DCD">
            <w:pPr>
              <w:pStyle w:val="Style79"/>
              <w:widowControl/>
              <w:ind w:right="10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Гекендорф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46"/>
              <w:widowControl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</w:tr>
      <w:tr w:rsidR="002717B3" w:rsidTr="005F0DCD">
        <w:trPr>
          <w:trHeight w:val="1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70"/>
              <w:widowControl/>
              <w:spacing w:line="240" w:lineRule="auto"/>
              <w:jc w:val="left"/>
              <w:rPr>
                <w:rStyle w:val="FontStyle115"/>
                <w:sz w:val="28"/>
                <w:szCs w:val="28"/>
              </w:rPr>
            </w:pPr>
            <w:r>
              <w:rPr>
                <w:rStyle w:val="FontStyle115"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70"/>
              <w:widowControl/>
              <w:spacing w:line="24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19.01.17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10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211" w:firstLine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Автоком-сервис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717B3" w:rsidRDefault="002717B3" w:rsidP="005F0DCD">
            <w:pPr>
              <w:pStyle w:val="Style51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Ю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транс строй»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7B3" w:rsidRDefault="002717B3" w:rsidP="005F0DCD">
            <w:pPr>
              <w:pStyle w:val="Style46"/>
              <w:widowControl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</w:tr>
    </w:tbl>
    <w:p w:rsidR="002717B3" w:rsidRDefault="002717B3" w:rsidP="002717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717B3" w:rsidRPr="00FF64FD" w:rsidRDefault="002717B3" w:rsidP="002717B3">
      <w:pPr>
        <w:rPr>
          <w:rFonts w:ascii="Times New Roman" w:eastAsia="Calibri" w:hAnsi="Times New Roman" w:cs="Times New Roman"/>
          <w:sz w:val="28"/>
          <w:szCs w:val="28"/>
        </w:rPr>
      </w:pPr>
      <w:r w:rsidRPr="00FF64FD">
        <w:rPr>
          <w:rFonts w:ascii="Times New Roman" w:eastAsia="Calibri" w:hAnsi="Times New Roman" w:cs="Times New Roman"/>
          <w:sz w:val="28"/>
          <w:szCs w:val="28"/>
        </w:rPr>
        <w:t xml:space="preserve">Для практической подготовки специалистов среднего звена и квалифицированных рабочих на основе соглашений о сотрудничестве используется производственная база промышленных предприятий. На базе </w:t>
      </w:r>
      <w:r w:rsidRPr="00FF64FD">
        <w:rPr>
          <w:rFonts w:ascii="Times New Roman" w:eastAsia="Calibri" w:hAnsi="Times New Roman" w:cs="Times New Roman"/>
          <w:sz w:val="28"/>
          <w:szCs w:val="28"/>
        </w:rPr>
        <w:lastRenderedPageBreak/>
        <w:t>предприятий техникум проводит экскурсии, практические занятия, учебную и производственную практику.</w:t>
      </w:r>
    </w:p>
    <w:p w:rsidR="002717B3" w:rsidRPr="00FF64FD" w:rsidRDefault="002717B3" w:rsidP="002717B3">
      <w:pPr>
        <w:rPr>
          <w:rFonts w:ascii="Times New Roman" w:eastAsia="Calibri" w:hAnsi="Times New Roman" w:cs="Times New Roman"/>
          <w:sz w:val="28"/>
          <w:szCs w:val="28"/>
        </w:rPr>
      </w:pPr>
      <w:r w:rsidRPr="00FF64FD">
        <w:rPr>
          <w:rFonts w:ascii="Times New Roman" w:eastAsia="Calibri" w:hAnsi="Times New Roman" w:cs="Times New Roman"/>
          <w:sz w:val="28"/>
          <w:szCs w:val="28"/>
        </w:rPr>
        <w:t xml:space="preserve">Предприятия создают условия для прохождения производственной практики, проводят переподготовку (стажировку) педагогических работников, занятых в профессиональном образовании, содействуют созданию учебно-материальной </w:t>
      </w:r>
      <w:proofErr w:type="gramStart"/>
      <w:r w:rsidRPr="00FF64FD">
        <w:rPr>
          <w:rFonts w:ascii="Times New Roman" w:eastAsia="Calibri" w:hAnsi="Times New Roman" w:cs="Times New Roman"/>
          <w:sz w:val="28"/>
          <w:szCs w:val="28"/>
        </w:rPr>
        <w:t>базы</w:t>
      </w:r>
      <w:proofErr w:type="gramEnd"/>
      <w:r w:rsidRPr="00FF64FD">
        <w:rPr>
          <w:rFonts w:ascii="Times New Roman" w:eastAsia="Calibri" w:hAnsi="Times New Roman" w:cs="Times New Roman"/>
          <w:sz w:val="28"/>
          <w:szCs w:val="28"/>
        </w:rPr>
        <w:t xml:space="preserve"> как на предприятиях, так и в техникуме, трудоустраивают выпускников.</w:t>
      </w:r>
    </w:p>
    <w:p w:rsidR="002717B3" w:rsidRPr="00FF64FD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FF64FD">
        <w:rPr>
          <w:rFonts w:ascii="Times New Roman" w:hAnsi="Times New Roman" w:cs="Times New Roman"/>
          <w:sz w:val="28"/>
          <w:szCs w:val="28"/>
        </w:rPr>
        <w:t xml:space="preserve">ВЫВОД: Структура и содержание подготовки </w:t>
      </w:r>
      <w:proofErr w:type="gramStart"/>
      <w:r w:rsidRPr="00FF64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64FD">
        <w:rPr>
          <w:rFonts w:ascii="Times New Roman" w:hAnsi="Times New Roman" w:cs="Times New Roman"/>
          <w:sz w:val="28"/>
          <w:szCs w:val="28"/>
        </w:rPr>
        <w:t xml:space="preserve"> техникума соответствуют требованиям ФГОС СПО.</w:t>
      </w:r>
    </w:p>
    <w:p w:rsidR="002717B3" w:rsidRDefault="002717B3" w:rsidP="002717B3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2717B3" w:rsidRPr="005F0DCD" w:rsidRDefault="002717B3" w:rsidP="002717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F0DCD">
        <w:rPr>
          <w:rFonts w:ascii="Times New Roman" w:eastAsia="Calibri" w:hAnsi="Times New Roman" w:cs="Times New Roman"/>
          <w:b/>
          <w:bCs/>
          <w:sz w:val="28"/>
          <w:szCs w:val="28"/>
        </w:rPr>
        <w:t>Во</w:t>
      </w:r>
      <w:r w:rsidRPr="005F0DCD">
        <w:rPr>
          <w:rFonts w:ascii="Times New Roman" w:hAnsi="Times New Roman" w:cs="Times New Roman"/>
          <w:b/>
          <w:sz w:val="28"/>
          <w:szCs w:val="28"/>
          <w:u w:val="single"/>
        </w:rPr>
        <w:t>стребованность</w:t>
      </w:r>
      <w:proofErr w:type="spellEnd"/>
      <w:r w:rsidRPr="005F0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выпускников образовательной организации</w:t>
      </w:r>
    </w:p>
    <w:p w:rsidR="002717B3" w:rsidRDefault="002717B3" w:rsidP="002717B3">
      <w:pPr>
        <w:pStyle w:val="a5"/>
        <w:rPr>
          <w:rFonts w:ascii="Times New Roman" w:hAnsi="Times New Roman"/>
          <w:color w:val="00B050"/>
          <w:sz w:val="28"/>
          <w:szCs w:val="28"/>
        </w:rPr>
      </w:pPr>
    </w:p>
    <w:p w:rsidR="002717B3" w:rsidRPr="00FF64FD" w:rsidRDefault="002717B3" w:rsidP="002717B3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 xml:space="preserve">          </w:t>
      </w:r>
      <w:r w:rsidRPr="00FF64FD">
        <w:rPr>
          <w:rFonts w:ascii="Times New Roman" w:hAnsi="Times New Roman" w:cs="Times New Roman"/>
          <w:sz w:val="28"/>
          <w:szCs w:val="28"/>
        </w:rPr>
        <w:t xml:space="preserve">Одним из показателей качества подготовки специалистов является </w:t>
      </w:r>
      <w:proofErr w:type="spellStart"/>
      <w:r w:rsidRPr="00FF64FD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FF64FD">
        <w:rPr>
          <w:rFonts w:ascii="Times New Roman" w:hAnsi="Times New Roman" w:cs="Times New Roman"/>
          <w:sz w:val="28"/>
          <w:szCs w:val="28"/>
        </w:rPr>
        <w:t xml:space="preserve"> и трудоустройство выпускников, поэтому техникумом проводится постоянная работа по изучению рынка труда, выявлению </w:t>
      </w:r>
      <w:proofErr w:type="spellStart"/>
      <w:r w:rsidRPr="00FF64FD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FF64FD">
        <w:rPr>
          <w:rFonts w:ascii="Times New Roman" w:hAnsi="Times New Roman" w:cs="Times New Roman"/>
          <w:sz w:val="28"/>
          <w:szCs w:val="28"/>
        </w:rPr>
        <w:t xml:space="preserve"> специалистов и рабочих кадров. </w:t>
      </w:r>
    </w:p>
    <w:p w:rsidR="002717B3" w:rsidRPr="00FF64FD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FF64FD">
        <w:rPr>
          <w:rFonts w:ascii="Times New Roman" w:hAnsi="Times New Roman" w:cs="Times New Roman"/>
          <w:sz w:val="28"/>
          <w:szCs w:val="28"/>
        </w:rPr>
        <w:t>Так в 2016 году в ходе подготовки предложений по формированию контрольных цифр приема, в рамках государственного задания, были получены заявки от работодателей по различным направлениям. Готовы к сотрудничеству с техникумом 42 организации и предприятия, всего сделано 180 заявок на подготовку  специалистов и квалифицированных  рабочих на 2017 год</w:t>
      </w:r>
      <w:proofErr w:type="gramStart"/>
      <w:r w:rsidRPr="00FF64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7B3" w:rsidRPr="00FF64FD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FF64FD">
        <w:rPr>
          <w:rFonts w:ascii="Times New Roman" w:hAnsi="Times New Roman" w:cs="Times New Roman"/>
          <w:sz w:val="28"/>
          <w:szCs w:val="28"/>
        </w:rPr>
        <w:t xml:space="preserve">С потенциальными работодателями заключены договоры о сотрудничестве и трехсторонние соглашения, в рамках которых предусмотрено прохождение различных видов практики и трудоустройство. Среди работодателей традиционно выступают промышленные предприятия и организации городов </w:t>
      </w:r>
      <w:proofErr w:type="spellStart"/>
      <w:r w:rsidRPr="00FF64FD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Pr="00FF64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64FD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FF64FD">
        <w:rPr>
          <w:rFonts w:ascii="Times New Roman" w:hAnsi="Times New Roman" w:cs="Times New Roman"/>
          <w:sz w:val="28"/>
          <w:szCs w:val="28"/>
        </w:rPr>
        <w:t>: ОАО «</w:t>
      </w:r>
      <w:proofErr w:type="spellStart"/>
      <w:r w:rsidRPr="00FF64FD">
        <w:rPr>
          <w:rFonts w:ascii="Times New Roman" w:hAnsi="Times New Roman" w:cs="Times New Roman"/>
          <w:sz w:val="28"/>
          <w:szCs w:val="28"/>
        </w:rPr>
        <w:t>Западно-Уральский</w:t>
      </w:r>
      <w:proofErr w:type="spellEnd"/>
      <w:r w:rsidRPr="00FF64FD">
        <w:rPr>
          <w:rFonts w:ascii="Times New Roman" w:hAnsi="Times New Roman" w:cs="Times New Roman"/>
          <w:sz w:val="28"/>
          <w:szCs w:val="28"/>
        </w:rPr>
        <w:t xml:space="preserve"> Машиностроительный Завод», ПАО «</w:t>
      </w:r>
      <w:proofErr w:type="spellStart"/>
      <w:r w:rsidRPr="00FF64FD">
        <w:rPr>
          <w:rFonts w:ascii="Times New Roman" w:hAnsi="Times New Roman" w:cs="Times New Roman"/>
          <w:sz w:val="28"/>
          <w:szCs w:val="28"/>
        </w:rPr>
        <w:t>Метафракс</w:t>
      </w:r>
      <w:proofErr w:type="spellEnd"/>
      <w:r w:rsidRPr="00FF64FD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FF64FD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Pr="00FF64FD">
        <w:rPr>
          <w:rFonts w:ascii="Times New Roman" w:hAnsi="Times New Roman" w:cs="Times New Roman"/>
          <w:sz w:val="28"/>
          <w:szCs w:val="28"/>
        </w:rPr>
        <w:t xml:space="preserve"> кокс», ООО  «</w:t>
      </w:r>
      <w:proofErr w:type="spellStart"/>
      <w:r w:rsidRPr="00FF64FD">
        <w:rPr>
          <w:rFonts w:ascii="Times New Roman" w:hAnsi="Times New Roman" w:cs="Times New Roman"/>
          <w:sz w:val="28"/>
          <w:szCs w:val="28"/>
        </w:rPr>
        <w:t>РосСтройКомплект</w:t>
      </w:r>
      <w:proofErr w:type="spellEnd"/>
      <w:r w:rsidRPr="00FF64F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FF64FD">
        <w:rPr>
          <w:rFonts w:ascii="Times New Roman" w:hAnsi="Times New Roman" w:cs="Times New Roman"/>
          <w:sz w:val="28"/>
          <w:szCs w:val="28"/>
        </w:rPr>
        <w:t>Магик</w:t>
      </w:r>
      <w:proofErr w:type="spellEnd"/>
      <w:r w:rsidRPr="00FF64F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FF64FD">
        <w:rPr>
          <w:rFonts w:ascii="Times New Roman" w:hAnsi="Times New Roman" w:cs="Times New Roman"/>
          <w:sz w:val="28"/>
          <w:szCs w:val="28"/>
        </w:rPr>
        <w:t>Кизеловские</w:t>
      </w:r>
      <w:proofErr w:type="spellEnd"/>
      <w:r w:rsidRPr="00FF64FD">
        <w:rPr>
          <w:rFonts w:ascii="Times New Roman" w:hAnsi="Times New Roman" w:cs="Times New Roman"/>
          <w:sz w:val="28"/>
          <w:szCs w:val="28"/>
        </w:rPr>
        <w:t xml:space="preserve"> электрические сети»,  ООО «Шаблон».</w:t>
      </w:r>
    </w:p>
    <w:p w:rsidR="002717B3" w:rsidRPr="00FF64FD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FF64FD">
        <w:rPr>
          <w:rFonts w:ascii="Times New Roman" w:hAnsi="Times New Roman" w:cs="Times New Roman"/>
          <w:sz w:val="28"/>
          <w:szCs w:val="28"/>
        </w:rPr>
        <w:t xml:space="preserve">С целью содействия трудоустройству выпускников техникума в группах проводятся классные часы, круглые столы с приглашением представителей  промышленных предприятий и организаций. Выпускникам разъясняются их права и обязанности при трудоустройстве, предлагаются варианты мест по трудоустройству. Студенты и обучающиеся принимают участие в традиционных ярмарках вакансий.  Особое внимание уделяется трудоустройству лиц с ограниченными возможностями здоровья. Проводятся консультации с представителями службы занятости населения </w:t>
      </w:r>
      <w:proofErr w:type="gramStart"/>
      <w:r w:rsidRPr="00FF64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64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4FD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Pr="00FF64FD">
        <w:rPr>
          <w:rFonts w:ascii="Times New Roman" w:hAnsi="Times New Roman" w:cs="Times New Roman"/>
          <w:sz w:val="28"/>
          <w:szCs w:val="28"/>
        </w:rPr>
        <w:t>.</w:t>
      </w:r>
    </w:p>
    <w:p w:rsidR="002717B3" w:rsidRPr="00FF64FD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FF64FD">
        <w:rPr>
          <w:rFonts w:ascii="Times New Roman" w:hAnsi="Times New Roman" w:cs="Times New Roman"/>
          <w:sz w:val="28"/>
          <w:szCs w:val="28"/>
        </w:rPr>
        <w:t>Техникум информирует обучающихся о поступающих предложениях и вакансиях.  Данные по трудоустройству выпускников за отчетный период представлены в таблице.</w:t>
      </w:r>
    </w:p>
    <w:p w:rsidR="002717B3" w:rsidRDefault="002717B3" w:rsidP="002717B3">
      <w:pPr>
        <w:pStyle w:val="a5"/>
        <w:rPr>
          <w:rFonts w:ascii="Times New Roman" w:hAnsi="Times New Roman"/>
          <w:sz w:val="28"/>
          <w:szCs w:val="28"/>
        </w:rPr>
      </w:pPr>
    </w:p>
    <w:p w:rsidR="002717B3" w:rsidRPr="005F0DCD" w:rsidRDefault="002717B3" w:rsidP="002717B3">
      <w:pPr>
        <w:tabs>
          <w:tab w:val="left" w:pos="-180"/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0DCD">
        <w:rPr>
          <w:rFonts w:ascii="Times New Roman" w:hAnsi="Times New Roman" w:cs="Times New Roman"/>
          <w:sz w:val="28"/>
          <w:szCs w:val="28"/>
          <w:u w:val="single"/>
        </w:rPr>
        <w:t>Информация о трудоустройстве выпускников</w:t>
      </w:r>
    </w:p>
    <w:tbl>
      <w:tblPr>
        <w:tblW w:w="9600" w:type="dxa"/>
        <w:jc w:val="center"/>
        <w:tblInd w:w="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269"/>
        <w:gridCol w:w="3544"/>
        <w:gridCol w:w="2126"/>
        <w:gridCol w:w="2106"/>
      </w:tblGrid>
      <w:tr w:rsidR="002717B3" w:rsidTr="005F0DC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ОПОП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выпускников, трудоустроившихся по </w:t>
            </w:r>
            <w:r>
              <w:rPr>
                <w:sz w:val="24"/>
                <w:szCs w:val="24"/>
              </w:rPr>
              <w:lastRenderedPageBreak/>
              <w:t>специальности (профессии) в первый год после окончания обучения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выпускников, работающих по специальности </w:t>
            </w:r>
            <w:r>
              <w:rPr>
                <w:sz w:val="24"/>
                <w:szCs w:val="24"/>
              </w:rPr>
              <w:lastRenderedPageBreak/>
              <w:t>(профессии) в течение не менее 2 лет после окончания обучения</w:t>
            </w:r>
          </w:p>
        </w:tc>
      </w:tr>
      <w:tr w:rsidR="002717B3" w:rsidTr="005F0DC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обслуживания (по отраслям)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46,1%</w:t>
            </w:r>
          </w:p>
        </w:tc>
      </w:tr>
      <w:tr w:rsidR="002717B3" w:rsidTr="005F0DC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tabs>
                <w:tab w:val="left" w:pos="7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tabs>
                <w:tab w:val="left" w:pos="7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43,5%</w:t>
            </w:r>
          </w:p>
        </w:tc>
      </w:tr>
      <w:tr w:rsidR="002717B3" w:rsidTr="005F0DC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</w:tr>
      <w:tr w:rsidR="002717B3" w:rsidTr="005F0DC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</w:tr>
      <w:tr w:rsidR="002717B3" w:rsidTr="005F0DC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41,1%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46,1%</w:t>
            </w:r>
          </w:p>
        </w:tc>
      </w:tr>
      <w:tr w:rsidR="002717B3" w:rsidTr="005F0DC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выпуска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46,1%%</w:t>
            </w:r>
          </w:p>
        </w:tc>
      </w:tr>
      <w:tr w:rsidR="002717B3" w:rsidTr="005F0DC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выпуска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46,1%</w:t>
            </w:r>
          </w:p>
        </w:tc>
      </w:tr>
      <w:tr w:rsidR="002717B3" w:rsidTr="005F0DC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выпуска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41,1%</w:t>
            </w:r>
          </w:p>
        </w:tc>
      </w:tr>
      <w:tr w:rsidR="002717B3" w:rsidTr="005F0DC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</w:tr>
      <w:tr w:rsidR="002717B3" w:rsidTr="005F0DC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2717B3" w:rsidTr="005F0DCD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B3" w:rsidRDefault="002717B3" w:rsidP="005F0DCD">
            <w:pPr>
              <w:pStyle w:val="Normal1"/>
              <w:tabs>
                <w:tab w:val="left" w:pos="33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</w:tbl>
    <w:p w:rsidR="002717B3" w:rsidRDefault="002717B3" w:rsidP="002717B3">
      <w:pPr>
        <w:pStyle w:val="a5"/>
        <w:rPr>
          <w:rFonts w:ascii="Times New Roman" w:hAnsi="Times New Roman"/>
          <w:sz w:val="28"/>
          <w:szCs w:val="28"/>
        </w:rPr>
      </w:pPr>
    </w:p>
    <w:p w:rsidR="002717B3" w:rsidRPr="00B92895" w:rsidRDefault="002717B3" w:rsidP="002717B3">
      <w:pPr>
        <w:rPr>
          <w:rFonts w:ascii="Times New Roman" w:hAnsi="Times New Roman" w:cs="Times New Roman"/>
          <w:sz w:val="28"/>
          <w:szCs w:val="28"/>
        </w:rPr>
      </w:pPr>
      <w:r w:rsidRPr="00B92895">
        <w:rPr>
          <w:rFonts w:ascii="Times New Roman" w:hAnsi="Times New Roman" w:cs="Times New Roman"/>
          <w:sz w:val="28"/>
          <w:szCs w:val="28"/>
        </w:rPr>
        <w:t xml:space="preserve">ВЫВОД. Итоги выпусков обучающихся и их </w:t>
      </w:r>
      <w:proofErr w:type="spellStart"/>
      <w:r w:rsidRPr="00B92895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B92895">
        <w:rPr>
          <w:rFonts w:ascii="Times New Roman" w:hAnsi="Times New Roman" w:cs="Times New Roman"/>
          <w:sz w:val="28"/>
          <w:szCs w:val="28"/>
        </w:rPr>
        <w:t xml:space="preserve"> на рынке труда свидетельствуют о том, что уровень подготовки является соответствующим требованиям ФГОС СПО. </w:t>
      </w:r>
    </w:p>
    <w:p w:rsidR="002717B3" w:rsidRPr="00B92895" w:rsidRDefault="002717B3" w:rsidP="002717B3">
      <w:pPr>
        <w:rPr>
          <w:rFonts w:ascii="Times New Roman" w:hAnsi="Times New Roman" w:cs="Times New Roman"/>
          <w:sz w:val="28"/>
          <w:szCs w:val="28"/>
        </w:rPr>
      </w:pPr>
    </w:p>
    <w:p w:rsidR="002717B3" w:rsidRDefault="002717B3" w:rsidP="002717B3">
      <w:pPr>
        <w:pStyle w:val="a5"/>
        <w:rPr>
          <w:rFonts w:ascii="Times New Roman" w:hAnsi="Times New Roman"/>
          <w:sz w:val="28"/>
          <w:szCs w:val="28"/>
        </w:rPr>
      </w:pPr>
    </w:p>
    <w:p w:rsidR="002717B3" w:rsidRDefault="002717B3" w:rsidP="002717B3"/>
    <w:p w:rsidR="00A95D3C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5D3C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5D3C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5D3C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5D3C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5D3C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DCD" w:rsidRDefault="005F0DCD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47F0" w:rsidRDefault="007F47F0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1C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12.Воспитательная и профилактическая работа</w:t>
      </w:r>
    </w:p>
    <w:p w:rsidR="007D11E0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38F" w:rsidRPr="00637A4B" w:rsidRDefault="0044738F" w:rsidP="0044738F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37A4B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 xml:space="preserve">Основная цель воспитательной деятельности техникума </w:t>
      </w:r>
      <w:r w:rsidRPr="00637A4B">
        <w:rPr>
          <w:rFonts w:ascii="Times New Roman" w:eastAsia="Times New Roman" w:hAnsi="Times New Roman" w:cs="Times New Roman"/>
          <w:sz w:val="28"/>
          <w:szCs w:val="26"/>
          <w:lang w:eastAsia="ru-RU"/>
        </w:rPr>
        <w:t>– создание целостной системы содержания, форм и методов воспитания. Система воспитательной деятельности направлена на формирование профессионально-личностных качеств и способностей обучающихся, на создание условий для их развития, самореализации и самосовершенствования с установкой на будущую профессиональную деятельность.</w:t>
      </w:r>
    </w:p>
    <w:p w:rsidR="0044738F" w:rsidRPr="00637A4B" w:rsidRDefault="0044738F" w:rsidP="0044738F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37A4B">
        <w:rPr>
          <w:rFonts w:ascii="Times New Roman" w:eastAsia="Times New Roman" w:hAnsi="Times New Roman" w:cs="Times New Roman"/>
          <w:sz w:val="28"/>
          <w:szCs w:val="26"/>
          <w:lang w:eastAsia="ru-RU"/>
        </w:rPr>
        <w:t>Система воспитания, над постоянным совершенствованием которой работает педагогический коллектив техникума, имеет в основе следующие принципы:</w:t>
      </w:r>
    </w:p>
    <w:p w:rsidR="0044738F" w:rsidRPr="00637A4B" w:rsidRDefault="0044738F" w:rsidP="0044738F">
      <w:pPr>
        <w:pStyle w:val="a6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37A4B">
        <w:rPr>
          <w:rFonts w:ascii="Times New Roman" w:eastAsia="Times New Roman" w:hAnsi="Times New Roman" w:cs="Times New Roman"/>
          <w:sz w:val="28"/>
          <w:szCs w:val="26"/>
          <w:lang w:eastAsia="ru-RU"/>
        </w:rPr>
        <w:t>единство процессов воспитания, обучения и развития личности обучающегося;</w:t>
      </w:r>
    </w:p>
    <w:p w:rsidR="0044738F" w:rsidRPr="00637A4B" w:rsidRDefault="0044738F" w:rsidP="0044738F">
      <w:pPr>
        <w:pStyle w:val="a6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37A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гуманистический подход к построению отношений в воспитательном процессе (как </w:t>
      </w:r>
      <w:proofErr w:type="gramStart"/>
      <w:r w:rsidRPr="00637A4B">
        <w:rPr>
          <w:rFonts w:ascii="Times New Roman" w:eastAsia="Times New Roman" w:hAnsi="Times New Roman" w:cs="Times New Roman"/>
          <w:sz w:val="28"/>
          <w:szCs w:val="26"/>
          <w:lang w:eastAsia="ru-RU"/>
        </w:rPr>
        <w:t>среди</w:t>
      </w:r>
      <w:proofErr w:type="gramEnd"/>
      <w:r w:rsidRPr="00637A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обучающихся, так и между обучающимися и преподавателями);</w:t>
      </w:r>
    </w:p>
    <w:p w:rsidR="0044738F" w:rsidRPr="00637A4B" w:rsidRDefault="0044738F" w:rsidP="0044738F">
      <w:pPr>
        <w:pStyle w:val="a6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37A4B">
        <w:rPr>
          <w:rFonts w:ascii="Times New Roman" w:eastAsia="Times New Roman" w:hAnsi="Times New Roman" w:cs="Times New Roman"/>
          <w:sz w:val="28"/>
          <w:szCs w:val="26"/>
          <w:lang w:eastAsia="ru-RU"/>
        </w:rPr>
        <w:t>личностный подход в воспитании;</w:t>
      </w:r>
    </w:p>
    <w:p w:rsidR="0044738F" w:rsidRPr="00637A4B" w:rsidRDefault="0044738F" w:rsidP="0044738F">
      <w:pPr>
        <w:pStyle w:val="a6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37A4B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осуществление процесса трансформации воспитания в самовоспитание, самореализацию личности обучающегося;</w:t>
      </w:r>
    </w:p>
    <w:p w:rsidR="0044738F" w:rsidRPr="00637A4B" w:rsidRDefault="0044738F" w:rsidP="0044738F">
      <w:pPr>
        <w:pStyle w:val="a6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37A4B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создание эффективной среды воспитания;</w:t>
      </w:r>
    </w:p>
    <w:p w:rsidR="0044738F" w:rsidRPr="00637A4B" w:rsidRDefault="0044738F" w:rsidP="0044738F">
      <w:pPr>
        <w:pStyle w:val="a6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37A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творческое развитие </w:t>
      </w:r>
      <w:proofErr w:type="gramStart"/>
      <w:r w:rsidRPr="00637A4B">
        <w:rPr>
          <w:rFonts w:ascii="Times New Roman" w:eastAsia="Times New Roman" w:hAnsi="Times New Roman" w:cs="Times New Roman"/>
          <w:sz w:val="28"/>
          <w:szCs w:val="26"/>
          <w:lang w:eastAsia="ru-RU"/>
        </w:rPr>
        <w:t>обучающихся</w:t>
      </w:r>
      <w:proofErr w:type="gramEnd"/>
      <w:r w:rsidRPr="00637A4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44738F" w:rsidRPr="00467EB3" w:rsidRDefault="0044738F" w:rsidP="0044738F">
      <w:pPr>
        <w:shd w:val="clear" w:color="auto" w:fill="FFFFFF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Воспитательный процесс в техникуме осуществляется на основе нормативно-правовых документов Российского законодательства  и  разработанных в техникуме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локальных актов, регламентирующих воспитательную деятельность учебного заведения.</w:t>
      </w:r>
    </w:p>
    <w:p w:rsidR="0044738F" w:rsidRPr="00467EB3" w:rsidRDefault="0044738F" w:rsidP="0044738F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1. Основные нормативно-правовые документы:</w:t>
      </w:r>
    </w:p>
    <w:p w:rsidR="0044738F" w:rsidRPr="00637A4B" w:rsidRDefault="0044738F" w:rsidP="0044738F">
      <w:pPr>
        <w:pStyle w:val="a6"/>
        <w:numPr>
          <w:ilvl w:val="0"/>
          <w:numId w:val="24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A4B">
        <w:rPr>
          <w:rFonts w:ascii="Times New Roman" w:hAnsi="Times New Roman" w:cs="Times New Roman"/>
          <w:color w:val="000000" w:themeColor="text1"/>
          <w:sz w:val="28"/>
          <w:szCs w:val="28"/>
        </w:rPr>
        <w:t>Закон Российской Федерации «Об образовании»;</w:t>
      </w:r>
    </w:p>
    <w:p w:rsidR="0044738F" w:rsidRPr="00637A4B" w:rsidRDefault="0044738F" w:rsidP="0044738F">
      <w:pPr>
        <w:pStyle w:val="a6"/>
        <w:numPr>
          <w:ilvl w:val="0"/>
          <w:numId w:val="24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A4B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о правах ребенка;</w:t>
      </w:r>
    </w:p>
    <w:p w:rsidR="0044738F" w:rsidRPr="00637A4B" w:rsidRDefault="0044738F" w:rsidP="0044738F">
      <w:pPr>
        <w:pStyle w:val="a6"/>
        <w:numPr>
          <w:ilvl w:val="0"/>
          <w:numId w:val="24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A4B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РФ;</w:t>
      </w:r>
    </w:p>
    <w:p w:rsidR="0044738F" w:rsidRPr="00637A4B" w:rsidRDefault="0044738F" w:rsidP="0044738F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A4B">
        <w:rPr>
          <w:rFonts w:ascii="Times New Roman" w:hAnsi="Times New Roman" w:cs="Times New Roman"/>
          <w:color w:val="000000" w:themeColor="text1"/>
          <w:sz w:val="28"/>
          <w:szCs w:val="28"/>
        </w:rPr>
        <w:t>Закон Российской Федерации «Об основных гарантиях прав ребенка в Российской Федерации»;</w:t>
      </w:r>
    </w:p>
    <w:p w:rsidR="0044738F" w:rsidRPr="00637A4B" w:rsidRDefault="0044738F" w:rsidP="0044738F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A4B">
        <w:rPr>
          <w:rFonts w:ascii="Times New Roman" w:hAnsi="Times New Roman" w:cs="Times New Roman"/>
          <w:color w:val="000000" w:themeColor="text1"/>
          <w:sz w:val="28"/>
          <w:szCs w:val="28"/>
        </w:rPr>
        <w:t>Закон Российской Федерации «Об основах системы профилактики без</w:t>
      </w:r>
      <w:r w:rsidRPr="00637A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надзорности и правонарушений несовершеннолетних»;</w:t>
      </w:r>
    </w:p>
    <w:p w:rsidR="0044738F" w:rsidRPr="00637A4B" w:rsidRDefault="0044738F" w:rsidP="0044738F">
      <w:pPr>
        <w:pStyle w:val="a6"/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A4B">
        <w:rPr>
          <w:rFonts w:ascii="Times New Roman" w:hAnsi="Times New Roman" w:cs="Times New Roman"/>
          <w:color w:val="000000" w:themeColor="text1"/>
          <w:sz w:val="28"/>
          <w:szCs w:val="28"/>
        </w:rPr>
        <w:t>Закон Российской Федерации «О дополнительных гарантиях по соци</w:t>
      </w:r>
      <w:r w:rsidRPr="00637A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альной поддержке детей-сирот и детей, оставшихся без попечения родите</w:t>
      </w:r>
      <w:r w:rsidRPr="00637A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лей».</w:t>
      </w:r>
    </w:p>
    <w:p w:rsidR="0044738F" w:rsidRPr="00467EB3" w:rsidRDefault="0044738F" w:rsidP="0044738F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2. Локальные акты образовательного учреждения: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>Устав ГБПОУ «КПТ»;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воспитательной деятельности ГБПОУ «КПТ»;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>План воспитательной работы;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программа «</w:t>
      </w:r>
      <w:proofErr w:type="spellStart"/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Здоровьесберегающее</w:t>
      </w:r>
      <w:proofErr w:type="spellEnd"/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пространство»;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Комплексная программа «Профилактика </w:t>
      </w:r>
      <w:proofErr w:type="spellStart"/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веществ»;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Комплексная программа «Профилактика суицида и суицидальных              попыток среди несовершеннолетних</w:t>
      </w: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4738F" w:rsidRPr="00302418" w:rsidRDefault="0044738F" w:rsidP="0044738F">
      <w:pPr>
        <w:pStyle w:val="a6"/>
        <w:numPr>
          <w:ilvl w:val="1"/>
          <w:numId w:val="23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Комплексная программа адаптации студентов нового набора;</w:t>
      </w:r>
    </w:p>
    <w:p w:rsidR="0044738F" w:rsidRPr="00302418" w:rsidRDefault="0044738F" w:rsidP="0044738F">
      <w:pPr>
        <w:pStyle w:val="a6"/>
        <w:numPr>
          <w:ilvl w:val="1"/>
          <w:numId w:val="23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Комплексная программа </w:t>
      </w:r>
      <w:r w:rsidRPr="00302418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гражданско-патриотического воспитания;</w:t>
      </w:r>
      <w:r w:rsidRPr="00302418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</w:p>
    <w:p w:rsidR="0044738F" w:rsidRPr="00302418" w:rsidRDefault="0044738F" w:rsidP="0044738F">
      <w:pPr>
        <w:pStyle w:val="a6"/>
        <w:numPr>
          <w:ilvl w:val="1"/>
          <w:numId w:val="23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Комплексная программа по профилактике правонарушений и преступлений среди несовершеннолетних»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внутреннем распорядке для студентов ГБПОУ «КПТ»;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классном руководителе;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Совете родителей;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Совете профилактики правонарушений;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об учебно-воспитательной комиссии;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порядке постановки на </w:t>
      </w:r>
      <w:proofErr w:type="spellStart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внутритехникумовский</w:t>
      </w:r>
      <w:proofErr w:type="spellEnd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и снятие с учета </w:t>
      </w:r>
      <w:proofErr w:type="gramStart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Студенческом самоуправлении;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</w:t>
      </w:r>
      <w:proofErr w:type="spellStart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Старостате</w:t>
      </w:r>
      <w:proofErr w:type="spellEnd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об организации дежурства в техникуме;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проведении конкурса «Лучшая группа»;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проведении </w:t>
      </w:r>
      <w:proofErr w:type="spellStart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внутритехникумовских</w:t>
      </w:r>
      <w:proofErr w:type="spellEnd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конкурсов;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поощрении студентов;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ind w:left="426" w:hanging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дисциплинарных взысканиях;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порядке посещения </w:t>
      </w:r>
      <w:proofErr w:type="gramStart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своему выбору мероприятий, проводимых в ГБПОУ «Кизеловский политехнический техникум» и не предусмотренными учебным планом;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порядке участия </w:t>
      </w:r>
      <w:proofErr w:type="gramStart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ГБПОУ «Кизеловский политехнический техникум» в формировании содержания своего профессионального образования.</w:t>
      </w:r>
    </w:p>
    <w:p w:rsidR="0044738F" w:rsidRPr="00467EB3" w:rsidRDefault="0044738F" w:rsidP="0044738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Ведущей конечной целью воспитания является формирование разносторонней, гармонично развитой личности. На период обучения в техникуме эта цель конкретизируется с учетом профессиональной подготовки, современных социальных условий и потребностей общества, а также возможностей техникума. Поэтому образовательно-воспитательный процесс в техникуме сориентирован на воспитание и подготовку высококвалифицированных и разносторонне развитых специалистов, высоконравственных, имеющих гражданскую позицию. </w:t>
      </w:r>
    </w:p>
    <w:p w:rsidR="0044738F" w:rsidRPr="00637A4B" w:rsidRDefault="0044738F" w:rsidP="0044738F">
      <w:pPr>
        <w:pStyle w:val="af1"/>
        <w:tabs>
          <w:tab w:val="left" w:pos="284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637A4B">
        <w:rPr>
          <w:rFonts w:ascii="Times New Roman" w:hAnsi="Times New Roman"/>
          <w:sz w:val="28"/>
          <w:szCs w:val="28"/>
        </w:rPr>
        <w:t>Цель воспитательной системы – организовать образовательную среду, как единое воспитательное пространство таким образом, чтобы создать условия для активной жизнедеятельности студентов, их самоопределения и самореализации, для максимального удовлетворения потребностей студентов в интеллектуальном, социально-культурном и нравственном развитии.</w:t>
      </w:r>
    </w:p>
    <w:p w:rsidR="0044738F" w:rsidRPr="00637A4B" w:rsidRDefault="0044738F" w:rsidP="0044738F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637A4B">
        <w:rPr>
          <w:rFonts w:ascii="Times New Roman" w:hAnsi="Times New Roman" w:cs="Times New Roman"/>
          <w:sz w:val="28"/>
          <w:szCs w:val="28"/>
        </w:rPr>
        <w:t>Цель в области качества - разностороннее развитие личности будущего конкурентоспособного специалиста, обладающего высокой культурой, интеллигентностью, социальной активностью, качествами гражданина – патриота.</w:t>
      </w:r>
    </w:p>
    <w:p w:rsidR="0044738F" w:rsidRPr="00467EB3" w:rsidRDefault="0044738F" w:rsidP="0044738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 деятельность в ГБПОУ «КПТ» реализуется на следующих уровнях:</w:t>
      </w:r>
    </w:p>
    <w:p w:rsidR="0044738F" w:rsidRPr="00302418" w:rsidRDefault="0044738F" w:rsidP="0044738F">
      <w:pPr>
        <w:pStyle w:val="a6"/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Воспитание в процессе учебной деятельности (реализация воспитательного потенциала занятий, творческие уроки, уроки-экскурсии, деловые игры и другое).</w:t>
      </w:r>
    </w:p>
    <w:p w:rsidR="0044738F" w:rsidRPr="00302418" w:rsidRDefault="0044738F" w:rsidP="0044738F">
      <w:pPr>
        <w:pStyle w:val="a6"/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во </w:t>
      </w:r>
      <w:proofErr w:type="spellStart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деятельности: базовой процесс воспитания через часы классного руководства, акции, конкурсы, концерты, выставки и другое.</w:t>
      </w:r>
    </w:p>
    <w:p w:rsidR="0044738F" w:rsidRPr="00637A4B" w:rsidRDefault="0044738F" w:rsidP="0044738F">
      <w:pPr>
        <w:pStyle w:val="a6"/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в процессе получения и освоения дополнительного воспитания, дающее студентам реальную возможность раскрытия своих способностей через кружки, спортивные секции и творческие объединения.</w:t>
      </w:r>
    </w:p>
    <w:p w:rsidR="0044738F" w:rsidRPr="00467EB3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поставленной цели и вышеперечисленных задач, воспитательная деятельность в техникуме ведется по следующим направлениям:</w:t>
      </w:r>
    </w:p>
    <w:p w:rsidR="0044738F" w:rsidRPr="00813911" w:rsidRDefault="0044738F" w:rsidP="0044738F">
      <w:pPr>
        <w:pStyle w:val="a6"/>
        <w:numPr>
          <w:ilvl w:val="0"/>
          <w:numId w:val="20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Профессионально-трудовое воспитание</w:t>
      </w:r>
    </w:p>
    <w:p w:rsidR="0044738F" w:rsidRPr="00813911" w:rsidRDefault="0044738F" w:rsidP="0044738F">
      <w:pPr>
        <w:pStyle w:val="a6"/>
        <w:numPr>
          <w:ilvl w:val="0"/>
          <w:numId w:val="20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Гражданско-патриотическое воспитание </w:t>
      </w:r>
    </w:p>
    <w:p w:rsidR="0044738F" w:rsidRPr="00813911" w:rsidRDefault="0044738F" w:rsidP="0044738F">
      <w:pPr>
        <w:pStyle w:val="a6"/>
        <w:numPr>
          <w:ilvl w:val="0"/>
          <w:numId w:val="20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Духовно-нравственное  воспитание </w:t>
      </w:r>
    </w:p>
    <w:p w:rsidR="0044738F" w:rsidRPr="00813911" w:rsidRDefault="0044738F" w:rsidP="0044738F">
      <w:pPr>
        <w:pStyle w:val="a6"/>
        <w:numPr>
          <w:ilvl w:val="0"/>
          <w:numId w:val="20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Спортивно-оздоровительное воспитание </w:t>
      </w:r>
    </w:p>
    <w:p w:rsidR="0044738F" w:rsidRPr="00813911" w:rsidRDefault="0044738F" w:rsidP="0044738F">
      <w:pPr>
        <w:pStyle w:val="a6"/>
        <w:numPr>
          <w:ilvl w:val="0"/>
          <w:numId w:val="20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информационной культуры </w:t>
      </w:r>
      <w:proofErr w:type="gramStart"/>
      <w:r w:rsidRPr="00813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813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38F" w:rsidRPr="00813911" w:rsidRDefault="0044738F" w:rsidP="0044738F">
      <w:pPr>
        <w:pStyle w:val="a6"/>
        <w:numPr>
          <w:ilvl w:val="0"/>
          <w:numId w:val="20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Экологическое воспитание  </w:t>
      </w:r>
    </w:p>
    <w:p w:rsidR="0044738F" w:rsidRPr="00813911" w:rsidRDefault="0044738F" w:rsidP="0044738F">
      <w:pPr>
        <w:pStyle w:val="a6"/>
        <w:numPr>
          <w:ilvl w:val="0"/>
          <w:numId w:val="20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Студенческое самоуправление</w:t>
      </w:r>
    </w:p>
    <w:p w:rsidR="0044738F" w:rsidRPr="00813911" w:rsidRDefault="0044738F" w:rsidP="0044738F">
      <w:pPr>
        <w:pStyle w:val="a6"/>
        <w:numPr>
          <w:ilvl w:val="0"/>
          <w:numId w:val="20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Профилактическая работа</w:t>
      </w:r>
    </w:p>
    <w:p w:rsidR="0044738F" w:rsidRPr="00813911" w:rsidRDefault="0044738F" w:rsidP="0044738F">
      <w:pPr>
        <w:pStyle w:val="a6"/>
        <w:numPr>
          <w:ilvl w:val="0"/>
          <w:numId w:val="20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Социально-педагогическая защита прав детей-сирот и детей, оставшихся без попечения родителей</w:t>
      </w:r>
    </w:p>
    <w:p w:rsidR="0044738F" w:rsidRPr="00813911" w:rsidRDefault="0044738F" w:rsidP="0044738F">
      <w:pPr>
        <w:pStyle w:val="a6"/>
        <w:numPr>
          <w:ilvl w:val="0"/>
          <w:numId w:val="20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3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родителями</w:t>
      </w:r>
    </w:p>
    <w:p w:rsidR="0044738F" w:rsidRPr="00467EB3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разрабатывается план воспитательных мероприятий на учебный год, который обсуждается на методическом Совете техникума и утверждается директором.</w:t>
      </w:r>
    </w:p>
    <w:p w:rsidR="0044738F" w:rsidRDefault="0044738F" w:rsidP="0044738F">
      <w:pPr>
        <w:spacing w:line="37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часть воспитательных задач и функций выполняют классные руководители учебных групп, которые назначаются приказом директора по представлению заместителя директора по учебно-воспитательной работе с учетом их квалификации, личностных качеств, опытом работы, желанием работать с группой. На основании годового плана воспитательной работы, классные руководители планируют и организуют свою деятельность согласно индивидуальным планам работы и с учетом воспитательных задач по курсам и возрасту студентов. Один раз в месяц с классными руководителями проводятся инструктивно-методические совещания и семинарские занятия. </w:t>
      </w:r>
    </w:p>
    <w:p w:rsidR="0044738F" w:rsidRPr="00467EB3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объединение классных руководителей решает проблемы учебно-методического обеспе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чения воспитательного процесса в техникуме; организует коллективное пла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нирование и коллективный анализ жизнедеятельности учебных групп; координирует воспитательную деятельность классных руководителей, организует их взаимодействие;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организует изуче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и освоение классными руководителями совре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менных технологий воспитания, форм и методов воспитательной работы; об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суждает социально-педагогические проблемы воспитательной деятельности, материалы обобщения передового педагогического опыта работы классных руководителей;</w:t>
      </w:r>
      <w:proofErr w:type="gramEnd"/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организует прове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дение различных мероприятий, обеспечи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вающих самореализацию личности.</w:t>
      </w:r>
    </w:p>
    <w:p w:rsidR="0044738F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системности воспитательной деятельности осуществляет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на основании поэтапного планирования, реализации, коррекции и подве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дении итогов. Реализация планов воспитательной работы осуществляется при тесном взаимодействии педагогического коллектива с органом студенческого самоуправления - Студенческим советом. </w:t>
      </w:r>
    </w:p>
    <w:p w:rsidR="0044738F" w:rsidRPr="00F15DEE" w:rsidRDefault="0044738F" w:rsidP="0044738F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5DEE">
        <w:rPr>
          <w:rFonts w:ascii="Times New Roman" w:hAnsi="Times New Roman" w:cs="Times New Roman"/>
          <w:sz w:val="28"/>
          <w:szCs w:val="28"/>
        </w:rPr>
        <w:t xml:space="preserve">В техникуме создан и работает Совет студенческого управления, который является исполнительным органом студенческого самоуправления, призванным активно содействовать становлению сплоченного коллектива. </w:t>
      </w:r>
    </w:p>
    <w:p w:rsidR="0044738F" w:rsidRPr="00F15DEE" w:rsidRDefault="0044738F" w:rsidP="0044738F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5DEE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DEE">
        <w:rPr>
          <w:rFonts w:ascii="Times New Roman" w:hAnsi="Times New Roman" w:cs="Times New Roman"/>
          <w:sz w:val="28"/>
          <w:szCs w:val="28"/>
        </w:rPr>
        <w:t xml:space="preserve">деятельностью Совета является: </w:t>
      </w:r>
    </w:p>
    <w:p w:rsidR="0044738F" w:rsidRPr="00813911" w:rsidRDefault="0044738F" w:rsidP="0044738F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3911">
        <w:rPr>
          <w:rFonts w:ascii="Times New Roman" w:hAnsi="Times New Roman" w:cs="Times New Roman"/>
          <w:sz w:val="28"/>
          <w:szCs w:val="28"/>
        </w:rPr>
        <w:t xml:space="preserve">развитие  студенческого  самоуправления  в техникуме,  формирование у  обучающихся умений  и  навыков  самоуправления,  подготовка  их  к  сознательному  и   умелому участию в общественной жизни ОУ. </w:t>
      </w:r>
    </w:p>
    <w:p w:rsidR="0044738F" w:rsidRPr="00813911" w:rsidRDefault="0044738F" w:rsidP="0044738F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3911">
        <w:rPr>
          <w:rFonts w:ascii="Times New Roman" w:hAnsi="Times New Roman" w:cs="Times New Roman"/>
          <w:sz w:val="28"/>
          <w:szCs w:val="28"/>
        </w:rPr>
        <w:t xml:space="preserve">проведение  работы,  направленной  на  повышение  сознательности  обучающихся и их требовательности   к  уровню   своих  знаний,   воспитание   бережного   отношения   к  имуществу техникума,  всему, что их окружает; </w:t>
      </w:r>
    </w:p>
    <w:p w:rsidR="0044738F" w:rsidRPr="00813911" w:rsidRDefault="0044738F" w:rsidP="0044738F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3911">
        <w:rPr>
          <w:rFonts w:ascii="Times New Roman" w:hAnsi="Times New Roman" w:cs="Times New Roman"/>
          <w:sz w:val="28"/>
          <w:szCs w:val="28"/>
        </w:rPr>
        <w:t>активное  участие   в   предложенных   акциях,   мероприятиях   города,   волонтерском  движении;</w:t>
      </w:r>
    </w:p>
    <w:p w:rsidR="0044738F" w:rsidRPr="00813911" w:rsidRDefault="0044738F" w:rsidP="0044738F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3911">
        <w:rPr>
          <w:rFonts w:ascii="Times New Roman" w:hAnsi="Times New Roman" w:cs="Times New Roman"/>
          <w:sz w:val="28"/>
          <w:szCs w:val="28"/>
        </w:rPr>
        <w:t xml:space="preserve">организация собственной деятельности,  исходя из цели и   способов ее достижения, определенных руководителем; </w:t>
      </w:r>
    </w:p>
    <w:p w:rsidR="0044738F" w:rsidRPr="00813911" w:rsidRDefault="0044738F" w:rsidP="0044738F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3911">
        <w:rPr>
          <w:rFonts w:ascii="Times New Roman" w:hAnsi="Times New Roman" w:cs="Times New Roman"/>
          <w:sz w:val="28"/>
          <w:szCs w:val="28"/>
        </w:rPr>
        <w:t xml:space="preserve">анализ  рабочей  ситуации,  осуществление  текущего    контроля,  оценка и коррекция собственной деятельности, ответственность за результаты своей работы; </w:t>
      </w:r>
    </w:p>
    <w:p w:rsidR="0044738F" w:rsidRPr="00813911" w:rsidRDefault="0044738F" w:rsidP="0044738F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3911">
        <w:rPr>
          <w:rFonts w:ascii="Times New Roman" w:hAnsi="Times New Roman" w:cs="Times New Roman"/>
          <w:sz w:val="28"/>
          <w:szCs w:val="28"/>
        </w:rPr>
        <w:t>осуществление  поиска  информации,  необходимой  для  эффективного  выполнения  поставленных задач.</w:t>
      </w:r>
    </w:p>
    <w:p w:rsidR="0044738F" w:rsidRPr="00805B5C" w:rsidRDefault="0044738F" w:rsidP="0044738F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5DE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5DEE">
        <w:rPr>
          <w:rFonts w:ascii="Times New Roman" w:hAnsi="Times New Roman" w:cs="Times New Roman"/>
          <w:sz w:val="28"/>
          <w:szCs w:val="28"/>
        </w:rPr>
        <w:t xml:space="preserve">Совет студенческого управления принимает активное участие в организации внеурочной работы, профориентации, развитии самообслуживания, выработке у обучающихся бережного отношения к общественной собственности, способствует выполнению всеми обучающимися единых педагогических требований. Помогает в организации и проведении олимпиад, конкурсов и досуга обучающихся. Представляет интересы студентов на педагогических советах. Принимает участие в </w:t>
      </w:r>
      <w:r w:rsidRPr="00805B5C">
        <w:rPr>
          <w:rFonts w:ascii="Times New Roman" w:hAnsi="Times New Roman" w:cs="Times New Roman"/>
          <w:sz w:val="28"/>
          <w:szCs w:val="28"/>
        </w:rPr>
        <w:t>разработке локальных актов, регламентирующих учебно-воспитательную программу техникума. Заслушивает отчеты групп и подводит итоги о проделанной работе.</w:t>
      </w:r>
    </w:p>
    <w:p w:rsidR="0044738F" w:rsidRPr="00805B5C" w:rsidRDefault="0044738F" w:rsidP="0044738F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B5C">
        <w:rPr>
          <w:rFonts w:ascii="Times New Roman" w:hAnsi="Times New Roman" w:cs="Times New Roman"/>
          <w:sz w:val="28"/>
          <w:szCs w:val="28"/>
        </w:rPr>
        <w:lastRenderedPageBreak/>
        <w:t xml:space="preserve">Состав Совета студенческого управления составляют обучающиеся групп техникума. </w:t>
      </w:r>
      <w:r w:rsidRPr="00805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Студенческий совет имеет 4 сектора: учебный сектор, пресс-центр, сектор досуга и отдыха, сектор спорта и здоровья. </w:t>
      </w:r>
      <w:r w:rsidRPr="00805B5C">
        <w:rPr>
          <w:rStyle w:val="31"/>
          <w:rFonts w:eastAsiaTheme="minorHAnsi"/>
          <w:color w:val="000000" w:themeColor="text1"/>
          <w:sz w:val="28"/>
          <w:szCs w:val="28"/>
        </w:rPr>
        <w:t>Состав формируется путем выборов.</w:t>
      </w:r>
    </w:p>
    <w:p w:rsidR="0044738F" w:rsidRPr="002F4EF6" w:rsidRDefault="0044738F" w:rsidP="0044738F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5B5C">
        <w:rPr>
          <w:rFonts w:ascii="Times New Roman" w:hAnsi="Times New Roman" w:cs="Times New Roman"/>
          <w:sz w:val="28"/>
          <w:szCs w:val="28"/>
        </w:rPr>
        <w:t xml:space="preserve">Заседания Совета студенческого управления проходит ежемесячно: составляет план работы на учебный год, месяц, неделю. Связь с коллективами групп осуществляется через старост, избираемых общим </w:t>
      </w:r>
      <w:r w:rsidRPr="002F4EF6">
        <w:rPr>
          <w:rFonts w:ascii="Times New Roman" w:hAnsi="Times New Roman" w:cs="Times New Roman"/>
          <w:sz w:val="28"/>
          <w:szCs w:val="28"/>
        </w:rPr>
        <w:t>собранием групп.</w:t>
      </w:r>
    </w:p>
    <w:p w:rsidR="0044738F" w:rsidRPr="002F4EF6" w:rsidRDefault="0044738F" w:rsidP="0044738F">
      <w:pPr>
        <w:spacing w:line="276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gramStart"/>
      <w:r w:rsidRPr="002F4E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Работа по гражданско-патриотическому воспитанию осуществляется в соответствии с программой «Гражданско-патриотическое воспитание», целью которой является формирование у обучающихся высокого патриотического сознания, верности Отечеству, готовности к выполнению конституционных обязанностей, педагогический коллектив техникума реализует различные меры воздействия на сознание учащихся, такие, как пропаганда, вовлечение учащихся в различного рода мероприятия патриотической направленности, помогая тем самым становлению  патриотического сознания.</w:t>
      </w:r>
      <w:proofErr w:type="gramEnd"/>
    </w:p>
    <w:p w:rsidR="0044738F" w:rsidRPr="00467EB3" w:rsidRDefault="0044738F" w:rsidP="0044738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Патриотизм проявляется в создании новых и поддержании старых традиций техникума; проведении встреч студентов с выпускниками разных лет; оформлении стенда «Ими гордится техникум»; торжественном проведении праздников, вечеров, посвященных государственным датам; обеспечении свободного обмена информацией через выпуск газеты «</w:t>
      </w:r>
      <w:proofErr w:type="spellStart"/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Техвест</w:t>
      </w:r>
      <w:proofErr w:type="spellEnd"/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знакомство с историей техникума; информационных листов; </w:t>
      </w:r>
      <w:proofErr w:type="gramStart"/>
      <w:r w:rsidRPr="002620A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 у студентов чувства ответственности за сохранение помещений и оборудования, санитарное состояние и чистоту в учебных кабинетах, местах общественного пользования, на территории техникума; укреплении учебной, трудовой и исполнительской дисциплины; обеспечении неукоснительного и своевременного выполнения приказов, распоряжений и плановых заданий и др.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44738F" w:rsidRPr="002F4EF6" w:rsidRDefault="0044738F" w:rsidP="0044738F">
      <w:pPr>
        <w:spacing w:line="276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gramStart"/>
      <w:r w:rsidRPr="002F4E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Согласно плана</w:t>
      </w:r>
      <w:proofErr w:type="gramEnd"/>
      <w:r w:rsidRPr="002F4E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работы проводятся различные мероприятия, которые воспитывают и развивают у учащихся и чувство гражданского долга, любовь к Родине, своему Отечеству. Среди этих мероприятий можно назвать </w:t>
      </w:r>
      <w:proofErr w:type="gramStart"/>
      <w:r w:rsidRPr="002F4E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следующие</w:t>
      </w:r>
      <w:proofErr w:type="gramEnd"/>
      <w:r w:rsidRPr="002F4E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</w:p>
    <w:p w:rsidR="0044738F" w:rsidRDefault="0044738F" w:rsidP="0044738F">
      <w:pPr>
        <w:pStyle w:val="a6"/>
        <w:numPr>
          <w:ilvl w:val="0"/>
          <w:numId w:val="26"/>
        </w:numPr>
        <w:spacing w:line="276" w:lineRule="auto"/>
        <w:ind w:left="567" w:hanging="567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Pr="002F4E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лассные часы </w:t>
      </w:r>
    </w:p>
    <w:p w:rsidR="0044738F" w:rsidRPr="006074EC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t>«Готов к труду и обороне»</w:t>
      </w:r>
    </w:p>
    <w:p w:rsidR="0044738F" w:rsidRPr="006074EC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t>«Боль и слезы Беслана»</w:t>
      </w:r>
    </w:p>
    <w:p w:rsidR="0044738F" w:rsidRPr="006074EC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t xml:space="preserve">«День гражданской обороны» </w:t>
      </w:r>
    </w:p>
    <w:p w:rsidR="0044738F" w:rsidRPr="006074EC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t>«Мое право, мой выбо</w:t>
      </w:r>
      <w:proofErr w:type="gramStart"/>
      <w:r w:rsidRPr="006074EC">
        <w:rPr>
          <w:rFonts w:ascii="Times New Roman" w:hAnsi="Times New Roman" w:cs="Times New Roman"/>
          <w:sz w:val="28"/>
          <w:szCs w:val="26"/>
        </w:rPr>
        <w:t>р-</w:t>
      </w:r>
      <w:proofErr w:type="gramEnd"/>
      <w:r w:rsidRPr="006074EC">
        <w:rPr>
          <w:rFonts w:ascii="Times New Roman" w:hAnsi="Times New Roman" w:cs="Times New Roman"/>
          <w:sz w:val="28"/>
          <w:szCs w:val="26"/>
        </w:rPr>
        <w:t xml:space="preserve"> моя ответственность!</w:t>
      </w:r>
    </w:p>
    <w:p w:rsidR="0044738F" w:rsidRPr="006074EC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t>«День памяти репрессированных»</w:t>
      </w:r>
    </w:p>
    <w:p w:rsidR="0044738F" w:rsidRPr="006074EC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t>«День народного единства»</w:t>
      </w:r>
    </w:p>
    <w:p w:rsidR="0044738F" w:rsidRPr="006074EC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t xml:space="preserve"> «Бритоголовая Россия» </w:t>
      </w:r>
    </w:p>
    <w:p w:rsidR="0044738F" w:rsidRPr="006074EC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t xml:space="preserve">«Урок России» </w:t>
      </w:r>
    </w:p>
    <w:p w:rsidR="0044738F" w:rsidRPr="006074EC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t>«День рождения Пермского края»</w:t>
      </w:r>
    </w:p>
    <w:p w:rsidR="0044738F" w:rsidRPr="006074EC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t>«Сыны Отечества»</w:t>
      </w:r>
    </w:p>
    <w:p w:rsidR="0044738F" w:rsidRPr="006074EC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t>«</w:t>
      </w:r>
      <w:proofErr w:type="spellStart"/>
      <w:r w:rsidRPr="006074EC">
        <w:rPr>
          <w:rFonts w:ascii="Times New Roman" w:hAnsi="Times New Roman" w:cs="Times New Roman"/>
          <w:sz w:val="28"/>
          <w:szCs w:val="26"/>
        </w:rPr>
        <w:t>Кизел</w:t>
      </w:r>
      <w:proofErr w:type="spellEnd"/>
      <w:r w:rsidRPr="006074EC">
        <w:rPr>
          <w:rFonts w:ascii="Times New Roman" w:hAnsi="Times New Roman" w:cs="Times New Roman"/>
          <w:sz w:val="28"/>
          <w:szCs w:val="26"/>
        </w:rPr>
        <w:t xml:space="preserve"> в годы войны»</w:t>
      </w:r>
    </w:p>
    <w:p w:rsidR="0044738F" w:rsidRPr="006074EC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t xml:space="preserve">«Мирный и военный атом», </w:t>
      </w:r>
    </w:p>
    <w:p w:rsidR="0044738F" w:rsidRPr="006074EC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lastRenderedPageBreak/>
        <w:t>«Россия молодая»</w:t>
      </w:r>
    </w:p>
    <w:p w:rsidR="0044738F" w:rsidRPr="003946CA" w:rsidRDefault="0044738F" w:rsidP="0044738F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6074EC">
        <w:rPr>
          <w:rFonts w:ascii="Times New Roman" w:hAnsi="Times New Roman" w:cs="Times New Roman"/>
          <w:sz w:val="28"/>
          <w:szCs w:val="26"/>
        </w:rPr>
        <w:t>«Поклонимся великим тем годам»</w:t>
      </w:r>
    </w:p>
    <w:p w:rsidR="0044738F" w:rsidRPr="006074EC" w:rsidRDefault="0044738F" w:rsidP="0044738F">
      <w:pPr>
        <w:pStyle w:val="a6"/>
        <w:ind w:left="1230" w:firstLine="0"/>
        <w:rPr>
          <w:rFonts w:ascii="Times New Roman" w:hAnsi="Times New Roman" w:cs="Times New Roman"/>
          <w:sz w:val="24"/>
        </w:rPr>
      </w:pPr>
    </w:p>
    <w:p w:rsidR="0044738F" w:rsidRPr="003946CA" w:rsidRDefault="0044738F" w:rsidP="0044738F">
      <w:pPr>
        <w:pStyle w:val="a6"/>
        <w:numPr>
          <w:ilvl w:val="0"/>
          <w:numId w:val="26"/>
        </w:numPr>
        <w:ind w:left="567" w:hanging="567"/>
        <w:rPr>
          <w:rFonts w:ascii="Times New Roman" w:hAnsi="Times New Roman" w:cs="Times New Roman"/>
          <w:sz w:val="24"/>
        </w:rPr>
      </w:pPr>
      <w:r w:rsidRPr="003946CA">
        <w:rPr>
          <w:rFonts w:ascii="Times New Roman" w:hAnsi="Times New Roman" w:cs="Times New Roman"/>
          <w:sz w:val="28"/>
          <w:szCs w:val="26"/>
        </w:rPr>
        <w:t>Конкурс сочинений «Письмо погибшему солдату»</w:t>
      </w:r>
    </w:p>
    <w:p w:rsidR="0044738F" w:rsidRPr="003946CA" w:rsidRDefault="0044738F" w:rsidP="0044738F">
      <w:pPr>
        <w:pStyle w:val="a6"/>
        <w:numPr>
          <w:ilvl w:val="0"/>
          <w:numId w:val="26"/>
        </w:numPr>
        <w:ind w:left="567" w:hanging="567"/>
        <w:rPr>
          <w:rFonts w:ascii="Times New Roman" w:hAnsi="Times New Roman" w:cs="Times New Roman"/>
          <w:sz w:val="24"/>
        </w:rPr>
      </w:pPr>
      <w:r w:rsidRPr="003946CA">
        <w:rPr>
          <w:rFonts w:ascii="Times New Roman" w:hAnsi="Times New Roman" w:cs="Times New Roman"/>
          <w:sz w:val="28"/>
          <w:szCs w:val="26"/>
        </w:rPr>
        <w:t>Библиотечны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3946CA">
        <w:rPr>
          <w:rFonts w:ascii="Times New Roman" w:hAnsi="Times New Roman" w:cs="Times New Roman"/>
          <w:sz w:val="28"/>
          <w:szCs w:val="26"/>
        </w:rPr>
        <w:t xml:space="preserve"> урок</w:t>
      </w:r>
      <w:r>
        <w:rPr>
          <w:rFonts w:ascii="Times New Roman" w:hAnsi="Times New Roman" w:cs="Times New Roman"/>
          <w:sz w:val="28"/>
          <w:szCs w:val="26"/>
        </w:rPr>
        <w:t>и</w:t>
      </w:r>
      <w:r w:rsidRPr="003946C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4738F" w:rsidRPr="003946CA" w:rsidRDefault="0044738F" w:rsidP="0044738F">
      <w:pPr>
        <w:pStyle w:val="a6"/>
        <w:numPr>
          <w:ilvl w:val="0"/>
          <w:numId w:val="26"/>
        </w:numPr>
        <w:ind w:left="567" w:firstLine="284"/>
        <w:rPr>
          <w:rFonts w:ascii="Times New Roman" w:hAnsi="Times New Roman" w:cs="Times New Roman"/>
          <w:sz w:val="24"/>
        </w:rPr>
      </w:pPr>
      <w:r w:rsidRPr="003946CA">
        <w:rPr>
          <w:rFonts w:ascii="Times New Roman" w:hAnsi="Times New Roman" w:cs="Times New Roman"/>
          <w:sz w:val="28"/>
          <w:szCs w:val="26"/>
        </w:rPr>
        <w:t>«История техникума»</w:t>
      </w:r>
    </w:p>
    <w:p w:rsidR="0044738F" w:rsidRPr="003946CA" w:rsidRDefault="0044738F" w:rsidP="0044738F">
      <w:pPr>
        <w:pStyle w:val="a6"/>
        <w:numPr>
          <w:ilvl w:val="0"/>
          <w:numId w:val="26"/>
        </w:numPr>
        <w:ind w:left="567" w:firstLine="284"/>
        <w:rPr>
          <w:rFonts w:ascii="Times New Roman" w:hAnsi="Times New Roman" w:cs="Times New Roman"/>
          <w:sz w:val="24"/>
        </w:rPr>
      </w:pPr>
      <w:r w:rsidRPr="003946CA">
        <w:rPr>
          <w:rFonts w:ascii="Times New Roman" w:hAnsi="Times New Roman" w:cs="Times New Roman"/>
          <w:sz w:val="28"/>
          <w:szCs w:val="26"/>
        </w:rPr>
        <w:t>«Блокадное кольцо Ленинграда»</w:t>
      </w:r>
    </w:p>
    <w:p w:rsidR="0044738F" w:rsidRPr="002F4EF6" w:rsidRDefault="0044738F" w:rsidP="0044738F">
      <w:pPr>
        <w:pStyle w:val="a6"/>
        <w:numPr>
          <w:ilvl w:val="0"/>
          <w:numId w:val="26"/>
        </w:numPr>
        <w:spacing w:line="276" w:lineRule="auto"/>
        <w:ind w:left="567" w:hanging="567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F4E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уроки мужества, посвященные Дням воинской славы России;</w:t>
      </w:r>
    </w:p>
    <w:p w:rsidR="0044738F" w:rsidRPr="002F4EF6" w:rsidRDefault="0044738F" w:rsidP="0044738F">
      <w:pPr>
        <w:pStyle w:val="a6"/>
        <w:numPr>
          <w:ilvl w:val="0"/>
          <w:numId w:val="26"/>
        </w:numPr>
        <w:spacing w:line="276" w:lineRule="auto"/>
        <w:ind w:left="567" w:hanging="567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F4E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экскурсии;</w:t>
      </w:r>
    </w:p>
    <w:p w:rsidR="0044738F" w:rsidRPr="002F4EF6" w:rsidRDefault="0044738F" w:rsidP="0044738F">
      <w:pPr>
        <w:pStyle w:val="a6"/>
        <w:numPr>
          <w:ilvl w:val="0"/>
          <w:numId w:val="26"/>
        </w:numPr>
        <w:spacing w:line="276" w:lineRule="auto"/>
        <w:ind w:left="567" w:hanging="567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F4E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концертные программы ко Дню Победы с приглашением ветеранов;</w:t>
      </w:r>
    </w:p>
    <w:p w:rsidR="0044738F" w:rsidRPr="002F4EF6" w:rsidRDefault="0044738F" w:rsidP="0044738F">
      <w:pPr>
        <w:pStyle w:val="a6"/>
        <w:numPr>
          <w:ilvl w:val="0"/>
          <w:numId w:val="26"/>
        </w:numPr>
        <w:spacing w:line="276" w:lineRule="auto"/>
        <w:ind w:left="567" w:hanging="567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F4E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день защитника Отечества;</w:t>
      </w:r>
    </w:p>
    <w:p w:rsidR="0044738F" w:rsidRDefault="0044738F" w:rsidP="0044738F">
      <w:pPr>
        <w:pStyle w:val="a6"/>
        <w:numPr>
          <w:ilvl w:val="0"/>
          <w:numId w:val="26"/>
        </w:numPr>
        <w:spacing w:line="276" w:lineRule="auto"/>
        <w:ind w:left="567" w:hanging="567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F4E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день космонавтики.</w:t>
      </w:r>
    </w:p>
    <w:p w:rsidR="0044738F" w:rsidRPr="002C4C53" w:rsidRDefault="0044738F" w:rsidP="0044738F">
      <w:pPr>
        <w:pStyle w:val="a6"/>
        <w:numPr>
          <w:ilvl w:val="0"/>
          <w:numId w:val="26"/>
        </w:numPr>
        <w:spacing w:line="276" w:lineRule="auto"/>
        <w:ind w:left="567" w:hanging="567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4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согласия и примирения</w:t>
      </w:r>
    </w:p>
    <w:p w:rsidR="0044738F" w:rsidRPr="00467EB3" w:rsidRDefault="0044738F" w:rsidP="0044738F">
      <w:pPr>
        <w:spacing w:line="37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E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Обучающиеся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техникума ежегодно принимают участие в городских мероприятиях, посвященных празднованию Дня Победы: организация и проведение торжественных митингов у </w:t>
      </w:r>
      <w:proofErr w:type="gramStart"/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памятника Константина</w:t>
      </w:r>
      <w:proofErr w:type="gramEnd"/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Савельева, </w:t>
      </w:r>
      <w:proofErr w:type="spellStart"/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Героям-Кизеловцам</w:t>
      </w:r>
      <w:proofErr w:type="spellEnd"/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организация Вахты Памяти и возложение Гирлянд Славы, в благотворительной акции «Ветеран живет рядом с тобой!», организация праздничного концерта и солдатской кухни ветеранам войны и труженикам тыла.</w:t>
      </w:r>
    </w:p>
    <w:p w:rsidR="0044738F" w:rsidRPr="002F4EF6" w:rsidRDefault="0044738F" w:rsidP="0044738F">
      <w:pPr>
        <w:spacing w:line="276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F4E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Осуществляя военно-патриотическое воспитание обучающихся, повышая свой престиж - техникум тесно сотрудничает с районным комитетом  по культуре, спорту и молодёжной политике, с  Советом ветеранов района, участвуя в месячнике оборонно-массовой и спортивной работы.  </w:t>
      </w:r>
    </w:p>
    <w:p w:rsidR="0044738F" w:rsidRPr="0044738F" w:rsidRDefault="0044738F" w:rsidP="0044738F">
      <w:pPr>
        <w:shd w:val="clear" w:color="auto" w:fill="FFFFFF" w:themeFill="background1"/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проведением традиционных мероприятий, гордостью техникума является музей  </w:t>
      </w:r>
      <w:proofErr w:type="spellStart"/>
      <w:r w:rsidRPr="00447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Кизеловского</w:t>
      </w:r>
      <w:proofErr w:type="spellEnd"/>
      <w:r w:rsidRPr="0044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горного техникума,  в котором представлены экспози</w:t>
      </w:r>
      <w:r w:rsidRPr="00447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  самых важных периодов развития техникума и исторические материалы об участии студентов в Великой Отечественной войне. Экскурсии, проводимые в музее, приучают студентов прививать любовь к учебному за</w:t>
      </w:r>
      <w:r w:rsidRPr="00447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ведению, вызывать чувство уважения  и гордости. При этом важно отметить, что в дело по</w:t>
      </w:r>
      <w:r w:rsidRPr="00447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музейного фонда немалый вклад внесли старейшие преподаватели и студенты техникума. И по сей день, студенты и сотрудники техникума осуществ</w:t>
      </w:r>
      <w:r w:rsidRPr="00447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активную поисковую работу и постоянно пополняют экспозиционный фонд музейной комнаты. Работа музея ведется по следующим направлениям:</w:t>
      </w:r>
    </w:p>
    <w:p w:rsidR="0044738F" w:rsidRPr="0044738F" w:rsidRDefault="0044738F" w:rsidP="0044738F">
      <w:pPr>
        <w:shd w:val="clear" w:color="auto" w:fill="FFFFFF" w:themeFill="background1"/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нравственное воспитание студентов;</w:t>
      </w:r>
    </w:p>
    <w:p w:rsidR="0044738F" w:rsidRPr="0044738F" w:rsidRDefault="0044738F" w:rsidP="0044738F">
      <w:pPr>
        <w:shd w:val="clear" w:color="auto" w:fill="FFFFFF" w:themeFill="background1"/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проведение экскурсий;</w:t>
      </w:r>
    </w:p>
    <w:p w:rsidR="0044738F" w:rsidRPr="0044738F" w:rsidRDefault="0044738F" w:rsidP="0044738F">
      <w:pPr>
        <w:shd w:val="clear" w:color="auto" w:fill="FFFFFF" w:themeFill="background1"/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научно-просветительская деятельность;</w:t>
      </w:r>
    </w:p>
    <w:p w:rsidR="0044738F" w:rsidRPr="0044738F" w:rsidRDefault="0044738F" w:rsidP="0044738F">
      <w:pPr>
        <w:shd w:val="clear" w:color="auto" w:fill="FFFFFF" w:themeFill="background1"/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деятельность.</w:t>
      </w:r>
    </w:p>
    <w:p w:rsidR="0044738F" w:rsidRPr="0044738F" w:rsidRDefault="0044738F" w:rsidP="0044738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473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Одной из самых актуальных задач современного общества является создание благоприятных условий для формирования полноценной, здоровой личности, ориентированной на общечеловеческие, культурно-исторические, художественно-эстетические, духовные ценности. Обращение к ценностям, накопленным и свято хранимым человечеством в мировой культуре, предполагает включение индивида в культурно-историческое пространство, что создаёт почву для осознания им себя как субъекта культуры. Особая роль в этом принадлежит музею, который выводит индивида за границы социума, цивилизации в мир культуры. </w:t>
      </w:r>
    </w:p>
    <w:p w:rsidR="0044738F" w:rsidRPr="0044738F" w:rsidRDefault="0044738F" w:rsidP="0044738F">
      <w:pPr>
        <w:rPr>
          <w:rFonts w:ascii="Times New Roman" w:hAnsi="Times New Roman"/>
          <w:sz w:val="28"/>
          <w:szCs w:val="28"/>
          <w:lang w:eastAsia="ru-RU"/>
        </w:rPr>
      </w:pPr>
      <w:r w:rsidRPr="0044738F">
        <w:rPr>
          <w:rFonts w:ascii="Times New Roman" w:hAnsi="Times New Roman"/>
          <w:sz w:val="28"/>
          <w:szCs w:val="28"/>
          <w:lang w:eastAsia="ru-RU"/>
        </w:rPr>
        <w:t xml:space="preserve">Музей </w:t>
      </w:r>
      <w:proofErr w:type="spellStart"/>
      <w:r w:rsidRPr="0044738F">
        <w:rPr>
          <w:rFonts w:ascii="Times New Roman" w:hAnsi="Times New Roman"/>
          <w:sz w:val="28"/>
          <w:szCs w:val="28"/>
          <w:lang w:eastAsia="ru-RU"/>
        </w:rPr>
        <w:t>горно</w:t>
      </w:r>
      <w:proofErr w:type="spellEnd"/>
      <w:r w:rsidRPr="0044738F">
        <w:rPr>
          <w:rFonts w:ascii="Times New Roman" w:hAnsi="Times New Roman"/>
          <w:sz w:val="28"/>
          <w:szCs w:val="28"/>
          <w:lang w:eastAsia="ru-RU"/>
        </w:rPr>
        <w:t xml:space="preserve"> – шахтного оборудования </w:t>
      </w:r>
      <w:proofErr w:type="spellStart"/>
      <w:r w:rsidRPr="0044738F">
        <w:rPr>
          <w:rFonts w:ascii="Times New Roman" w:hAnsi="Times New Roman"/>
          <w:sz w:val="28"/>
          <w:szCs w:val="28"/>
          <w:lang w:eastAsia="ru-RU"/>
        </w:rPr>
        <w:t>Кизеловского</w:t>
      </w:r>
      <w:proofErr w:type="spellEnd"/>
      <w:r w:rsidRPr="0044738F">
        <w:rPr>
          <w:rFonts w:ascii="Times New Roman" w:hAnsi="Times New Roman"/>
          <w:sz w:val="28"/>
          <w:szCs w:val="28"/>
          <w:lang w:eastAsia="ru-RU"/>
        </w:rPr>
        <w:t xml:space="preserve"> угольного бассейна, который работает при образовательном учреждении – это особая культурно – образовательная среда, где все три способности души: ум, чувство и воля объединены в памяти. Цель деятельности музея – духовно – нравственное воспитание личности будущего специалиста. Одной из важнейших задач является формирование </w:t>
      </w:r>
      <w:proofErr w:type="spellStart"/>
      <w:r w:rsidRPr="0044738F">
        <w:rPr>
          <w:rFonts w:ascii="Times New Roman" w:hAnsi="Times New Roman"/>
          <w:sz w:val="28"/>
          <w:szCs w:val="28"/>
          <w:lang w:eastAsia="ru-RU"/>
        </w:rPr>
        <w:t>историко</w:t>
      </w:r>
      <w:proofErr w:type="spellEnd"/>
      <w:r w:rsidRPr="0044738F">
        <w:rPr>
          <w:rFonts w:ascii="Times New Roman" w:hAnsi="Times New Roman"/>
          <w:sz w:val="28"/>
          <w:szCs w:val="28"/>
          <w:lang w:eastAsia="ru-RU"/>
        </w:rPr>
        <w:t xml:space="preserve"> – познавательной, информативно – коммуникативной компетентности студентов</w:t>
      </w:r>
    </w:p>
    <w:p w:rsidR="0044738F" w:rsidRPr="002F4EF6" w:rsidRDefault="0044738F" w:rsidP="0044738F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техникуме ведется работа по формированию традиций учебного заведения.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ставшие традиционными культурно-массовые мероприятия, которые не только организуют досуг студентов, но и делают учебу в техникуме более интересной, а также несут на себе познавательное значение. </w:t>
      </w:r>
      <w:proofErr w:type="gramStart"/>
      <w:r w:rsidRPr="002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«День Знаний», </w:t>
      </w:r>
      <w:r w:rsidRPr="002F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Здоровья</w:t>
      </w:r>
      <w:r w:rsidRPr="002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«Посвящение в студенты», «День учителя», «Новогодний серпантин», «Татьянин день», «День святого Валентина», «Самая обаятельная и привлекательная», «Спортивно-художественный праздник», «С улыбкой по жизни», </w:t>
      </w:r>
      <w:r w:rsidRPr="002F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учителя</w:t>
      </w:r>
      <w:r w:rsidRPr="002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матери,</w:t>
      </w:r>
      <w:r w:rsidRPr="002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Широкая Масленица,</w:t>
      </w:r>
      <w:r w:rsidRPr="002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«Меняем сигарету на конфету», </w:t>
      </w:r>
      <w:r w:rsidRPr="002F4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Торжественное вручение дипломов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военно-спортивная игра «А ну-ка, парни!»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соревнованиях по военно-прикладным видам спорта</w:t>
      </w:r>
      <w:r w:rsidRPr="002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  <w:proofErr w:type="gramEnd"/>
      <w:r w:rsidRPr="002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способствует формированию традиций, корпоративного духа.</w:t>
      </w:r>
    </w:p>
    <w:p w:rsidR="0044738F" w:rsidRPr="008509D2" w:rsidRDefault="0044738F" w:rsidP="0044738F">
      <w:pPr>
        <w:pStyle w:val="51"/>
        <w:shd w:val="clear" w:color="auto" w:fill="auto"/>
        <w:spacing w:before="0" w:line="276" w:lineRule="auto"/>
        <w:ind w:firstLine="510"/>
        <w:jc w:val="both"/>
        <w:rPr>
          <w:color w:val="000000" w:themeColor="text1"/>
          <w:sz w:val="28"/>
          <w:szCs w:val="28"/>
        </w:rPr>
      </w:pPr>
      <w:r w:rsidRPr="00467EB3">
        <w:rPr>
          <w:rStyle w:val="31"/>
          <w:rFonts w:eastAsiaTheme="majorEastAsia"/>
          <w:color w:val="000000" w:themeColor="text1"/>
          <w:sz w:val="28"/>
          <w:szCs w:val="28"/>
        </w:rPr>
        <w:t xml:space="preserve">Целью коллектива техникума по созданию </w:t>
      </w:r>
      <w:proofErr w:type="spellStart"/>
      <w:r w:rsidRPr="00467EB3">
        <w:rPr>
          <w:rStyle w:val="31"/>
          <w:rFonts w:eastAsiaTheme="majorEastAsia"/>
          <w:color w:val="000000" w:themeColor="text1"/>
          <w:sz w:val="28"/>
          <w:szCs w:val="28"/>
        </w:rPr>
        <w:t>здоровьесберегающего</w:t>
      </w:r>
      <w:proofErr w:type="spellEnd"/>
      <w:r w:rsidRPr="00467EB3">
        <w:rPr>
          <w:rStyle w:val="31"/>
          <w:rFonts w:eastAsiaTheme="majorEastAsia"/>
          <w:color w:val="000000" w:themeColor="text1"/>
          <w:sz w:val="28"/>
          <w:szCs w:val="28"/>
        </w:rPr>
        <w:t xml:space="preserve"> пространства является обеспечение соответствующих условий для сохранения и укрепления физического, психического и социального здоровья обучающихся в образовательном процессе; создание условий для </w:t>
      </w:r>
      <w:r w:rsidRPr="008509D2">
        <w:rPr>
          <w:rStyle w:val="31"/>
          <w:rFonts w:eastAsiaTheme="majorEastAsia"/>
          <w:color w:val="000000" w:themeColor="text1"/>
          <w:sz w:val="28"/>
          <w:szCs w:val="28"/>
        </w:rPr>
        <w:t>сохранения и укрепления физического, психического и социального здоровья.</w:t>
      </w:r>
    </w:p>
    <w:p w:rsidR="0044738F" w:rsidRPr="008509D2" w:rsidRDefault="0044738F" w:rsidP="0044738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спортивно-оздоровительной работы, пропаганды и внедрения физической культуры и здорового образа жизни в техникуме ведется работа в следующих направлениях: регулярно проводит свои занятия «Университет здоровья» с приглашением ведущих специалистов по различным направлениям. </w:t>
      </w:r>
    </w:p>
    <w:p w:rsidR="0044738F" w:rsidRPr="00467EB3" w:rsidRDefault="0044738F" w:rsidP="0044738F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9D2">
        <w:rPr>
          <w:rFonts w:ascii="Times New Roman" w:hAnsi="Times New Roman" w:cs="Times New Roman"/>
          <w:color w:val="000000" w:themeColor="text1"/>
          <w:sz w:val="28"/>
          <w:szCs w:val="28"/>
        </w:rPr>
        <w:t>Задача физического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воспитания студентов – формирование здорового образа жизни, улучшение и укрепление физического и нравственного здоровья, совершенствование спортивного мастерства </w:t>
      </w:r>
      <w:proofErr w:type="gramStart"/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738F" w:rsidRPr="00467EB3" w:rsidRDefault="0044738F" w:rsidP="0044738F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спортивных секций, организующих всю внутреннюю спортивно-оздоровительную работу и выступления сборных команд техникума;</w:t>
      </w:r>
    </w:p>
    <w:p w:rsidR="0044738F" w:rsidRPr="00467EB3" w:rsidRDefault="0044738F" w:rsidP="0044738F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привлечение студентов к активным занятиям в спортивных секциях;</w:t>
      </w:r>
    </w:p>
    <w:p w:rsidR="0044738F" w:rsidRPr="00467EB3" w:rsidRDefault="0044738F" w:rsidP="0044738F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соревнований по различным видам спорта;</w:t>
      </w:r>
    </w:p>
    <w:p w:rsidR="0044738F" w:rsidRPr="008509D2" w:rsidRDefault="0044738F" w:rsidP="0044738F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цикла лекций и бесед, посвященных борьбе с курением, </w:t>
      </w:r>
      <w:r w:rsidRPr="00850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алкоголизмом, наркоманией. </w:t>
      </w:r>
    </w:p>
    <w:p w:rsidR="0044738F" w:rsidRPr="008509D2" w:rsidRDefault="0044738F" w:rsidP="0044738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работе уделяется вопросам профилактики курения, наркомании, алкоголизма, вопросам охраны женского здоровья и др. В этом плане техникум активно сотрудничает с МБУЗ «</w:t>
      </w:r>
      <w:proofErr w:type="spellStart"/>
      <w:r w:rsidRPr="00850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Кизеловская</w:t>
      </w:r>
      <w:proofErr w:type="spellEnd"/>
      <w:r w:rsidRPr="0085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 (кабинет наркологической помощи, кабинет психологической помощи женской консультации), </w:t>
      </w:r>
      <w:r>
        <w:rPr>
          <w:rFonts w:ascii="Times New Roman" w:hAnsi="Times New Roman"/>
          <w:sz w:val="28"/>
          <w:szCs w:val="28"/>
        </w:rPr>
        <w:t xml:space="preserve">отделом полиции (дислокация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изел</w:t>
      </w:r>
      <w:proofErr w:type="spellEnd"/>
      <w:r>
        <w:rPr>
          <w:rFonts w:ascii="Times New Roman" w:hAnsi="Times New Roman"/>
          <w:sz w:val="28"/>
          <w:szCs w:val="28"/>
        </w:rPr>
        <w:t>)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Губахинский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850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которых проводят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беседы </w:t>
      </w:r>
      <w:r w:rsidRPr="0085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обучающихся. Традиционными стали проведение Дня здоровья с пешими выходами на природу. </w:t>
      </w:r>
    </w:p>
    <w:p w:rsidR="0044738F" w:rsidRPr="008509D2" w:rsidRDefault="0044738F" w:rsidP="0044738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реализации программы по исполнению Федерального закона «О физической культуре и спорте» от 29.04.1999 г. № 80-ФЗ в техникуме действуют секции тенниса, лыжной подготовки, легкой атлетики, тяжелой атлетики, гиревой спорт. Занятия проводятся во внеурочное время в спортивном зале техникума. В техникуме регулярно проводятся спортивные праздники и мероприятия, пропагандирующие здоровый образ жизни.</w:t>
      </w:r>
    </w:p>
    <w:p w:rsidR="0044738F" w:rsidRDefault="0044738F" w:rsidP="0044738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создания условий для занятий физической культурой и спор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том, в техникуме разработан план спортивно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 на учебный год. </w:t>
      </w:r>
    </w:p>
    <w:p w:rsidR="0044738F" w:rsidRDefault="0044738F" w:rsidP="0044738F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пла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ну,  в техникуме организуются и проводятся соревнования по футболу, баскетболу, во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лейболу, гиревому спорту, спортивной стрельбе; спортивные эстафеты, игры и спартакиады; месячники спортивно-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массовой и военно-патриотической работы; день здоровья и т.д.</w:t>
      </w:r>
    </w:p>
    <w:p w:rsidR="0044738F" w:rsidRDefault="0044738F" w:rsidP="0044738F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Студенты техникума являются активными участниками и неоднократными призерами мероприятий разного уровня. 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в рамках культурно-массовой и спортивно-оздоровительной деятельности было осуществлено участие студентов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4738F" w:rsidRPr="00753211" w:rsidRDefault="0044738F" w:rsidP="0044738F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региональном первенстве ОГФСО «Юность России» по гиревому спорту 1 место,   </w:t>
      </w:r>
    </w:p>
    <w:p w:rsidR="0044738F" w:rsidRDefault="0044738F" w:rsidP="0044738F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муниципальных соревнованиях: </w:t>
      </w:r>
    </w:p>
    <w:p w:rsidR="0044738F" w:rsidRPr="00753211" w:rsidRDefault="0044738F" w:rsidP="0044738F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легкоатлетический осенний кросс памяти Г.В.Дубовского – 1 и 3 места; </w:t>
      </w:r>
    </w:p>
    <w:p w:rsidR="0044738F" w:rsidRPr="00753211" w:rsidRDefault="0044738F" w:rsidP="0044738F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открытые соревнования среди учащихся старшего и среднего звена учебных заведений города «Юный спасатель» - 1 место; </w:t>
      </w:r>
    </w:p>
    <w:p w:rsidR="0044738F" w:rsidRPr="00753211" w:rsidRDefault="0044738F" w:rsidP="0044738F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открытое первенство по биатлону – 1 и 2 место», </w:t>
      </w:r>
    </w:p>
    <w:p w:rsidR="0044738F" w:rsidRPr="00753211" w:rsidRDefault="0044738F" w:rsidP="0044738F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5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</w:t>
      </w:r>
      <w:proofErr w:type="spellEnd"/>
      <w:r w:rsidRPr="0075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спортивные состязания на переводящий кубок «Братства краповых беретов» - 2 место, </w:t>
      </w:r>
    </w:p>
    <w:p w:rsidR="0044738F" w:rsidRPr="00753211" w:rsidRDefault="0044738F" w:rsidP="0044738F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5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</w:t>
      </w:r>
      <w:proofErr w:type="spellEnd"/>
      <w:r w:rsidRPr="0075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спортивная эстафета «А, ну-ка, парни» - 3 место; </w:t>
      </w:r>
    </w:p>
    <w:p w:rsidR="0044738F" w:rsidRPr="00753211" w:rsidRDefault="0044738F" w:rsidP="0044738F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5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</w:t>
      </w:r>
      <w:proofErr w:type="spellEnd"/>
      <w:r w:rsidRPr="0075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спортивная эстафета на нестандартные дистанции – 2 и 3 место; </w:t>
      </w:r>
    </w:p>
    <w:p w:rsidR="0044738F" w:rsidRPr="00753211" w:rsidRDefault="0044738F" w:rsidP="0044738F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74 – я легкоатлетическая эстафета на приз газеты «Новое время» - 2 место; смотр строя и песни «Салют. </w:t>
      </w:r>
    </w:p>
    <w:p w:rsidR="0044738F" w:rsidRDefault="0044738F" w:rsidP="0044738F">
      <w:pPr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внутритехникумовских</w:t>
      </w:r>
      <w:proofErr w:type="spellEnd"/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38F" w:rsidRPr="00ED308D" w:rsidRDefault="0044738F" w:rsidP="0044738F">
      <w:pPr>
        <w:pStyle w:val="a6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3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открытое первенство личного командного турнира по гиревому спорту на призы Деда Мороза – 2 и 3 место; </w:t>
      </w:r>
    </w:p>
    <w:p w:rsidR="0044738F" w:rsidRPr="00467EB3" w:rsidRDefault="0044738F" w:rsidP="0044738F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Охват студентов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38F" w:rsidRPr="00467EB3" w:rsidRDefault="0044738F" w:rsidP="0044738F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Органическое сочетание досуга с различными формами об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разовательной и воспитательной деятельности позволяет решать проблему занятости студентов.</w:t>
      </w:r>
    </w:p>
    <w:p w:rsidR="0044738F" w:rsidRPr="00467EB3" w:rsidRDefault="0044738F" w:rsidP="0044738F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Здоровьесберегающее</w:t>
      </w:r>
      <w:proofErr w:type="spellEnd"/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имеет </w:t>
      </w:r>
      <w:proofErr w:type="gramStart"/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становления молодого специалиста. Здоровый образ жизни, личная ответственность за собственное здоровье формируется во многом системой физического воспитания в техникуме. Данное направление подразумевает совокупность мер направленных </w:t>
      </w:r>
      <w:proofErr w:type="gramStart"/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4738F" w:rsidRPr="008509D2" w:rsidRDefault="0044738F" w:rsidP="0044738F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усвоение студентами принципов и навыков здорового образа жизни, воспитание у них убежденности в необходимости регулярного занятия спортом и физической культурой; </w:t>
      </w:r>
    </w:p>
    <w:p w:rsidR="0044738F" w:rsidRPr="008509D2" w:rsidRDefault="0044738F" w:rsidP="0044738F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9D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физической культуры будущего специалиста как важного фактора его гармоничного развития, высокой профессионально - трудовой активности, эффективной организации здорового образа жизни, высокопроизводительного труда и творческого долголетия;</w:t>
      </w:r>
    </w:p>
    <w:p w:rsidR="0044738F" w:rsidRPr="008509D2" w:rsidRDefault="0044738F" w:rsidP="0044738F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и укрепление здоровья студентов, содействие правильному формированию и развитию; </w:t>
      </w:r>
    </w:p>
    <w:p w:rsidR="0044738F" w:rsidRPr="008509D2" w:rsidRDefault="0044738F" w:rsidP="0044738F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популяризацию спорта, совершенствование спортивного мастерства студентов-спортсменов; </w:t>
      </w:r>
    </w:p>
    <w:p w:rsidR="0044738F" w:rsidRPr="008509D2" w:rsidRDefault="0044738F" w:rsidP="0044738F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основ культуры здоровья, сознательного отношения к семейной жизни. </w:t>
      </w:r>
    </w:p>
    <w:p w:rsidR="0044738F" w:rsidRPr="00467EB3" w:rsidRDefault="0044738F" w:rsidP="0044738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результате реализации названных направлений воспитательной работы у студентов должны быть сформированы такие качества личности как высокая нравственность, эстетический вкус, положительные моральные, коллективистские, волевые и физические качества, нравственно-психологическая и физическая готовность к труду и служению Родине.  </w:t>
      </w:r>
    </w:p>
    <w:p w:rsidR="0044738F" w:rsidRPr="00467EB3" w:rsidRDefault="0044738F" w:rsidP="0044738F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занятий физической культурой имеется:</w:t>
      </w:r>
    </w:p>
    <w:p w:rsidR="0044738F" w:rsidRPr="00467EB3" w:rsidRDefault="0044738F" w:rsidP="0044738F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зал, оснащенный спор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тивным инвентарем;</w:t>
      </w:r>
    </w:p>
    <w:p w:rsidR="0044738F" w:rsidRPr="00467EB3" w:rsidRDefault="0044738F" w:rsidP="0044738F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тренажерный зал</w:t>
      </w:r>
    </w:p>
    <w:p w:rsidR="0044738F" w:rsidRPr="00467EB3" w:rsidRDefault="0044738F" w:rsidP="0044738F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</w:t>
      </w:r>
    </w:p>
    <w:p w:rsidR="0044738F" w:rsidRPr="00467EB3" w:rsidRDefault="0044738F" w:rsidP="0044738F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теннисный зал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38F" w:rsidRPr="00124AF0" w:rsidRDefault="0044738F" w:rsidP="0044738F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  <w:r w:rsidRPr="00124AF0">
        <w:rPr>
          <w:rFonts w:ascii="Times New Roman" w:hAnsi="Times New Roman"/>
          <w:sz w:val="28"/>
          <w:szCs w:val="28"/>
        </w:rPr>
        <w:t>Приобретению знаний о здоровом образе жизни способствует проведени</w:t>
      </w:r>
      <w:r>
        <w:rPr>
          <w:rFonts w:ascii="Times New Roman" w:hAnsi="Times New Roman"/>
          <w:sz w:val="28"/>
          <w:szCs w:val="28"/>
        </w:rPr>
        <w:t>е</w:t>
      </w:r>
      <w:r w:rsidRPr="00124AF0">
        <w:rPr>
          <w:rFonts w:ascii="Times New Roman" w:hAnsi="Times New Roman"/>
          <w:sz w:val="28"/>
          <w:szCs w:val="28"/>
        </w:rPr>
        <w:t xml:space="preserve"> декад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124AF0">
        <w:rPr>
          <w:rFonts w:ascii="Times New Roman" w:hAnsi="Times New Roman"/>
          <w:sz w:val="28"/>
          <w:szCs w:val="28"/>
        </w:rPr>
        <w:t xml:space="preserve"> профилактике социально-опасных заболеваний, в которую традиционно входят:</w:t>
      </w:r>
    </w:p>
    <w:p w:rsidR="0044738F" w:rsidRPr="00124AF0" w:rsidRDefault="0044738F" w:rsidP="0044738F">
      <w:pPr>
        <w:pStyle w:val="11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24AF0">
        <w:rPr>
          <w:rFonts w:ascii="Times New Roman" w:hAnsi="Times New Roman"/>
          <w:sz w:val="28"/>
          <w:szCs w:val="28"/>
        </w:rPr>
        <w:lastRenderedPageBreak/>
        <w:t>выпуск информационных листков;</w:t>
      </w:r>
    </w:p>
    <w:p w:rsidR="0044738F" w:rsidRPr="00124AF0" w:rsidRDefault="0044738F" w:rsidP="0044738F">
      <w:pPr>
        <w:pStyle w:val="11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24AF0">
        <w:rPr>
          <w:rFonts w:ascii="Times New Roman" w:hAnsi="Times New Roman"/>
          <w:sz w:val="28"/>
          <w:szCs w:val="28"/>
        </w:rPr>
        <w:t>конкурс плакатов «Я выбираю жизнь»;</w:t>
      </w:r>
    </w:p>
    <w:p w:rsidR="0044738F" w:rsidRDefault="0044738F" w:rsidP="0044738F">
      <w:pPr>
        <w:pStyle w:val="11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24AF0">
        <w:rPr>
          <w:rFonts w:ascii="Times New Roman" w:hAnsi="Times New Roman"/>
          <w:sz w:val="28"/>
          <w:szCs w:val="28"/>
        </w:rPr>
        <w:t>проведение классных часов с приглашением медицинских работников;</w:t>
      </w:r>
    </w:p>
    <w:p w:rsidR="0044738F" w:rsidRDefault="0044738F" w:rsidP="0044738F">
      <w:pPr>
        <w:pStyle w:val="11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книжных выставок;</w:t>
      </w:r>
    </w:p>
    <w:p w:rsidR="0044738F" w:rsidRPr="00124AF0" w:rsidRDefault="0044738F" w:rsidP="0044738F">
      <w:pPr>
        <w:pStyle w:val="11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библиотечные уроки; </w:t>
      </w:r>
    </w:p>
    <w:p w:rsidR="0044738F" w:rsidRPr="00124AF0" w:rsidRDefault="0044738F" w:rsidP="0044738F">
      <w:pPr>
        <w:pStyle w:val="11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24AF0">
        <w:rPr>
          <w:rFonts w:ascii="Times New Roman" w:hAnsi="Times New Roman"/>
          <w:sz w:val="28"/>
          <w:szCs w:val="28"/>
        </w:rPr>
        <w:t>просмотр видеоматериалов по соответствующей тематике.</w:t>
      </w:r>
    </w:p>
    <w:p w:rsidR="0044738F" w:rsidRPr="008074F8" w:rsidRDefault="0044738F" w:rsidP="0044738F">
      <w:pPr>
        <w:pStyle w:val="Style13"/>
        <w:widowControl/>
        <w:spacing w:line="276" w:lineRule="auto"/>
        <w:ind w:firstLine="567"/>
        <w:rPr>
          <w:rStyle w:val="FontStyle343"/>
          <w:sz w:val="28"/>
          <w:szCs w:val="28"/>
        </w:rPr>
      </w:pPr>
      <w:r w:rsidRPr="008074F8">
        <w:rPr>
          <w:rStyle w:val="FontStyle343"/>
          <w:sz w:val="28"/>
          <w:szCs w:val="28"/>
        </w:rPr>
        <w:t xml:space="preserve">В процессе формирования конкурентоспособного и компетентного выпускника </w:t>
      </w:r>
      <w:r>
        <w:rPr>
          <w:rStyle w:val="FontStyle343"/>
          <w:sz w:val="28"/>
          <w:szCs w:val="28"/>
        </w:rPr>
        <w:t>техникума</w:t>
      </w:r>
      <w:r w:rsidRPr="008074F8">
        <w:rPr>
          <w:rStyle w:val="FontStyle343"/>
          <w:sz w:val="28"/>
          <w:szCs w:val="28"/>
        </w:rPr>
        <w:t xml:space="preserve"> важнейшую роль играет профессионально-трудовое воспитание, сущность которого заключается в приобщении </w:t>
      </w:r>
      <w:proofErr w:type="spellStart"/>
      <w:r>
        <w:rPr>
          <w:rStyle w:val="FontStyle343"/>
          <w:sz w:val="28"/>
          <w:szCs w:val="28"/>
        </w:rPr>
        <w:t>обуча</w:t>
      </w:r>
      <w:proofErr w:type="gramStart"/>
      <w:r>
        <w:rPr>
          <w:rStyle w:val="FontStyle343"/>
          <w:sz w:val="28"/>
          <w:szCs w:val="28"/>
        </w:rPr>
        <w:t>.щ</w:t>
      </w:r>
      <w:proofErr w:type="gramEnd"/>
      <w:r>
        <w:rPr>
          <w:rStyle w:val="FontStyle343"/>
          <w:sz w:val="28"/>
          <w:szCs w:val="28"/>
        </w:rPr>
        <w:t>ихся</w:t>
      </w:r>
      <w:proofErr w:type="spellEnd"/>
      <w:r w:rsidRPr="008074F8">
        <w:rPr>
          <w:rStyle w:val="FontStyle343"/>
          <w:sz w:val="28"/>
          <w:szCs w:val="28"/>
        </w:rPr>
        <w:t xml:space="preserve"> к профессиональной деятельности и связанным с нею социальным функциям в соответствии со специальностью</w:t>
      </w:r>
      <w:r>
        <w:rPr>
          <w:rStyle w:val="FontStyle343"/>
          <w:sz w:val="28"/>
          <w:szCs w:val="28"/>
        </w:rPr>
        <w:t xml:space="preserve"> (профессией)</w:t>
      </w:r>
      <w:r w:rsidRPr="008074F8">
        <w:rPr>
          <w:rStyle w:val="FontStyle343"/>
          <w:sz w:val="28"/>
          <w:szCs w:val="28"/>
        </w:rPr>
        <w:t xml:space="preserve"> и уровнем квалификации.</w:t>
      </w:r>
    </w:p>
    <w:p w:rsidR="0044738F" w:rsidRPr="00034025" w:rsidRDefault="0044738F" w:rsidP="0044738F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34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Укреплению профессиональных навыков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Pr="00034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способствуют проводимые каждой предметно-цикловой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034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научно-практические конференции, конкурсы, викторины, олимпиады; победители внутренних конкурсов защищают честь техникума на городских,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краевых</w:t>
      </w:r>
      <w:r w:rsidRPr="00034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конкурсах.</w:t>
      </w:r>
      <w:proofErr w:type="gramEnd"/>
    </w:p>
    <w:p w:rsidR="0044738F" w:rsidRPr="008074F8" w:rsidRDefault="0044738F" w:rsidP="0044738F">
      <w:pPr>
        <w:pStyle w:val="Style13"/>
        <w:widowControl/>
        <w:spacing w:line="276" w:lineRule="auto"/>
        <w:ind w:firstLine="851"/>
        <w:rPr>
          <w:rStyle w:val="FontStyle343"/>
          <w:sz w:val="28"/>
          <w:szCs w:val="28"/>
        </w:rPr>
      </w:pPr>
      <w:r w:rsidRPr="008074F8">
        <w:rPr>
          <w:rStyle w:val="FontStyle343"/>
          <w:sz w:val="28"/>
          <w:szCs w:val="28"/>
        </w:rPr>
        <w:t xml:space="preserve">Большая работа проводится по направлению экологического воспитания молодежи. </w:t>
      </w:r>
      <w:r>
        <w:rPr>
          <w:rStyle w:val="FontStyle343"/>
          <w:sz w:val="28"/>
          <w:szCs w:val="28"/>
        </w:rPr>
        <w:t>Обучающиеся</w:t>
      </w:r>
      <w:r w:rsidRPr="008074F8">
        <w:rPr>
          <w:rStyle w:val="FontStyle343"/>
          <w:sz w:val="28"/>
          <w:szCs w:val="28"/>
        </w:rPr>
        <w:t xml:space="preserve"> оформляют презентаци</w:t>
      </w:r>
      <w:r>
        <w:rPr>
          <w:rStyle w:val="FontStyle343"/>
          <w:sz w:val="28"/>
          <w:szCs w:val="28"/>
        </w:rPr>
        <w:t>и</w:t>
      </w:r>
      <w:r w:rsidRPr="008074F8">
        <w:rPr>
          <w:rStyle w:val="FontStyle343"/>
          <w:sz w:val="28"/>
          <w:szCs w:val="28"/>
        </w:rPr>
        <w:t xml:space="preserve"> и выступают с ними на конференциях.</w:t>
      </w:r>
    </w:p>
    <w:p w:rsidR="0044738F" w:rsidRPr="008074F8" w:rsidRDefault="0044738F" w:rsidP="0044738F">
      <w:pPr>
        <w:pStyle w:val="Style13"/>
        <w:widowControl/>
        <w:spacing w:line="276" w:lineRule="auto"/>
        <w:ind w:firstLine="851"/>
        <w:rPr>
          <w:rStyle w:val="FontStyle343"/>
          <w:sz w:val="28"/>
          <w:szCs w:val="28"/>
        </w:rPr>
      </w:pPr>
      <w:r w:rsidRPr="008074F8">
        <w:rPr>
          <w:rStyle w:val="FontStyle343"/>
          <w:sz w:val="28"/>
          <w:szCs w:val="28"/>
        </w:rPr>
        <w:t xml:space="preserve">В </w:t>
      </w:r>
      <w:r>
        <w:rPr>
          <w:rStyle w:val="FontStyle343"/>
          <w:sz w:val="28"/>
          <w:szCs w:val="28"/>
        </w:rPr>
        <w:t>техникуме</w:t>
      </w:r>
      <w:r w:rsidRPr="008074F8">
        <w:rPr>
          <w:rStyle w:val="FontStyle343"/>
          <w:sz w:val="28"/>
          <w:szCs w:val="28"/>
        </w:rPr>
        <w:t xml:space="preserve"> проводится работа по освоению </w:t>
      </w:r>
      <w:proofErr w:type="gramStart"/>
      <w:r>
        <w:rPr>
          <w:rStyle w:val="FontStyle343"/>
          <w:sz w:val="28"/>
          <w:szCs w:val="28"/>
        </w:rPr>
        <w:t>обучающимися</w:t>
      </w:r>
      <w:proofErr w:type="gramEnd"/>
      <w:r>
        <w:rPr>
          <w:rStyle w:val="FontStyle343"/>
          <w:sz w:val="28"/>
          <w:szCs w:val="28"/>
        </w:rPr>
        <w:t>:</w:t>
      </w:r>
    </w:p>
    <w:p w:rsidR="0044738F" w:rsidRPr="008074F8" w:rsidRDefault="0044738F" w:rsidP="0044738F">
      <w:pPr>
        <w:pStyle w:val="Style18"/>
        <w:widowControl/>
        <w:numPr>
          <w:ilvl w:val="0"/>
          <w:numId w:val="30"/>
        </w:numPr>
        <w:tabs>
          <w:tab w:val="left" w:pos="715"/>
        </w:tabs>
        <w:spacing w:line="276" w:lineRule="auto"/>
        <w:ind w:left="567" w:hanging="567"/>
        <w:rPr>
          <w:rStyle w:val="FontStyle343"/>
          <w:sz w:val="28"/>
          <w:szCs w:val="28"/>
        </w:rPr>
      </w:pPr>
      <w:r w:rsidRPr="008074F8">
        <w:rPr>
          <w:rStyle w:val="FontStyle343"/>
          <w:sz w:val="28"/>
          <w:szCs w:val="28"/>
        </w:rPr>
        <w:t>правил и действий по защите от опасностей при ЧС;</w:t>
      </w:r>
    </w:p>
    <w:p w:rsidR="0044738F" w:rsidRPr="008074F8" w:rsidRDefault="0044738F" w:rsidP="0044738F">
      <w:pPr>
        <w:pStyle w:val="Style18"/>
        <w:widowControl/>
        <w:numPr>
          <w:ilvl w:val="0"/>
          <w:numId w:val="30"/>
        </w:numPr>
        <w:tabs>
          <w:tab w:val="left" w:pos="715"/>
        </w:tabs>
        <w:spacing w:line="276" w:lineRule="auto"/>
        <w:ind w:left="567" w:hanging="567"/>
        <w:rPr>
          <w:rStyle w:val="FontStyle343"/>
          <w:sz w:val="28"/>
          <w:szCs w:val="28"/>
        </w:rPr>
      </w:pPr>
      <w:r w:rsidRPr="008074F8">
        <w:rPr>
          <w:rStyle w:val="FontStyle343"/>
          <w:sz w:val="28"/>
          <w:szCs w:val="28"/>
        </w:rPr>
        <w:t>норм и правил пожарной безопасности</w:t>
      </w:r>
      <w:r>
        <w:rPr>
          <w:rStyle w:val="FontStyle343"/>
          <w:sz w:val="28"/>
          <w:szCs w:val="28"/>
        </w:rPr>
        <w:t xml:space="preserve"> (учебная эвакуация)</w:t>
      </w:r>
      <w:r w:rsidRPr="008074F8">
        <w:rPr>
          <w:rStyle w:val="FontStyle343"/>
          <w:sz w:val="28"/>
          <w:szCs w:val="28"/>
        </w:rPr>
        <w:t>;</w:t>
      </w:r>
    </w:p>
    <w:p w:rsidR="0044738F" w:rsidRPr="008074F8" w:rsidRDefault="0044738F" w:rsidP="0044738F">
      <w:pPr>
        <w:pStyle w:val="Style18"/>
        <w:widowControl/>
        <w:numPr>
          <w:ilvl w:val="0"/>
          <w:numId w:val="30"/>
        </w:numPr>
        <w:tabs>
          <w:tab w:val="left" w:pos="715"/>
        </w:tabs>
        <w:spacing w:line="276" w:lineRule="auto"/>
        <w:ind w:left="567" w:hanging="567"/>
        <w:rPr>
          <w:rStyle w:val="FontStyle343"/>
          <w:sz w:val="28"/>
          <w:szCs w:val="28"/>
        </w:rPr>
      </w:pPr>
      <w:r w:rsidRPr="008074F8">
        <w:rPr>
          <w:rStyle w:val="FontStyle343"/>
          <w:sz w:val="28"/>
          <w:szCs w:val="28"/>
        </w:rPr>
        <w:t>правил дорожной безопасности;</w:t>
      </w:r>
    </w:p>
    <w:p w:rsidR="0044738F" w:rsidRPr="008074F8" w:rsidRDefault="0044738F" w:rsidP="0044738F">
      <w:pPr>
        <w:pStyle w:val="Style18"/>
        <w:widowControl/>
        <w:numPr>
          <w:ilvl w:val="0"/>
          <w:numId w:val="30"/>
        </w:numPr>
        <w:tabs>
          <w:tab w:val="left" w:pos="715"/>
        </w:tabs>
        <w:spacing w:line="276" w:lineRule="auto"/>
        <w:ind w:left="567" w:hanging="567"/>
        <w:rPr>
          <w:rStyle w:val="FontStyle343"/>
          <w:sz w:val="28"/>
          <w:szCs w:val="28"/>
        </w:rPr>
      </w:pPr>
      <w:r w:rsidRPr="008074F8">
        <w:rPr>
          <w:rStyle w:val="FontStyle343"/>
          <w:sz w:val="28"/>
          <w:szCs w:val="28"/>
        </w:rPr>
        <w:t>правил оказания первой медицинской помощи при ранениях, травмах.</w:t>
      </w:r>
    </w:p>
    <w:p w:rsidR="0044738F" w:rsidRPr="00DB462E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 из  приоритетных  направлений  в  воспитательной  работе  является  правовое воспитание обучающихся. </w:t>
      </w:r>
    </w:p>
    <w:p w:rsidR="0044738F" w:rsidRPr="00F8531A" w:rsidRDefault="0044738F" w:rsidP="0044738F">
      <w:pPr>
        <w:pStyle w:val="Style13"/>
        <w:widowControl/>
        <w:spacing w:line="276" w:lineRule="auto"/>
        <w:ind w:firstLine="709"/>
        <w:rPr>
          <w:rStyle w:val="FontStyle343"/>
          <w:sz w:val="28"/>
          <w:szCs w:val="28"/>
        </w:rPr>
      </w:pPr>
      <w:r w:rsidRPr="00F8531A">
        <w:rPr>
          <w:rStyle w:val="FontStyle343"/>
          <w:sz w:val="28"/>
          <w:szCs w:val="28"/>
        </w:rPr>
        <w:t>Профилактика правонарушений осуществляется</w:t>
      </w:r>
      <w:r w:rsidRPr="003A2F6B">
        <w:rPr>
          <w:rStyle w:val="FontStyle343"/>
          <w:sz w:val="28"/>
          <w:szCs w:val="28"/>
        </w:rPr>
        <w:t xml:space="preserve"> </w:t>
      </w:r>
      <w:proofErr w:type="gramStart"/>
      <w:r w:rsidRPr="00F8531A">
        <w:rPr>
          <w:rStyle w:val="FontStyle343"/>
          <w:sz w:val="28"/>
          <w:szCs w:val="28"/>
        </w:rPr>
        <w:t>через</w:t>
      </w:r>
      <w:proofErr w:type="gramEnd"/>
      <w:r w:rsidRPr="00F8531A">
        <w:rPr>
          <w:rStyle w:val="FontStyle343"/>
          <w:sz w:val="28"/>
          <w:szCs w:val="28"/>
        </w:rPr>
        <w:t>:</w:t>
      </w:r>
    </w:p>
    <w:p w:rsidR="0044738F" w:rsidRPr="00F8531A" w:rsidRDefault="0044738F" w:rsidP="0044738F">
      <w:pPr>
        <w:pStyle w:val="Style144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Style w:val="FontStyle343"/>
          <w:sz w:val="28"/>
          <w:szCs w:val="28"/>
        </w:rPr>
      </w:pPr>
      <w:r w:rsidRPr="00F8531A">
        <w:rPr>
          <w:rStyle w:val="FontStyle343"/>
          <w:sz w:val="28"/>
          <w:szCs w:val="28"/>
        </w:rPr>
        <w:t>Совет профилактики правонарушений;</w:t>
      </w:r>
    </w:p>
    <w:p w:rsidR="0044738F" w:rsidRPr="00F8531A" w:rsidRDefault="0044738F" w:rsidP="0044738F">
      <w:pPr>
        <w:pStyle w:val="Style144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Style w:val="FontStyle343"/>
          <w:sz w:val="28"/>
          <w:szCs w:val="28"/>
        </w:rPr>
      </w:pPr>
      <w:r w:rsidRPr="00F8531A">
        <w:rPr>
          <w:rStyle w:val="FontStyle343"/>
          <w:sz w:val="28"/>
          <w:szCs w:val="28"/>
        </w:rPr>
        <w:t>работ</w:t>
      </w:r>
      <w:r>
        <w:rPr>
          <w:rStyle w:val="FontStyle343"/>
          <w:sz w:val="28"/>
          <w:szCs w:val="28"/>
        </w:rPr>
        <w:t>у</w:t>
      </w:r>
      <w:r w:rsidRPr="00F8531A">
        <w:rPr>
          <w:rStyle w:val="FontStyle343"/>
          <w:sz w:val="28"/>
          <w:szCs w:val="28"/>
        </w:rPr>
        <w:t xml:space="preserve"> классных руководителей;</w:t>
      </w:r>
    </w:p>
    <w:p w:rsidR="0044738F" w:rsidRPr="00F8531A" w:rsidRDefault="0044738F" w:rsidP="0044738F">
      <w:pPr>
        <w:pStyle w:val="Style144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Style w:val="FontStyle343"/>
          <w:sz w:val="28"/>
          <w:szCs w:val="28"/>
        </w:rPr>
      </w:pPr>
      <w:r w:rsidRPr="00F8531A">
        <w:rPr>
          <w:rStyle w:val="FontStyle343"/>
          <w:sz w:val="28"/>
          <w:szCs w:val="28"/>
        </w:rPr>
        <w:t>работ</w:t>
      </w:r>
      <w:r>
        <w:rPr>
          <w:rStyle w:val="FontStyle343"/>
          <w:sz w:val="28"/>
          <w:szCs w:val="28"/>
        </w:rPr>
        <w:t>у</w:t>
      </w:r>
      <w:r w:rsidRPr="00F8531A">
        <w:rPr>
          <w:rStyle w:val="FontStyle343"/>
          <w:sz w:val="28"/>
          <w:szCs w:val="28"/>
        </w:rPr>
        <w:t xml:space="preserve"> социального педагога</w:t>
      </w:r>
      <w:r>
        <w:rPr>
          <w:rStyle w:val="FontStyle343"/>
          <w:sz w:val="28"/>
          <w:szCs w:val="28"/>
        </w:rPr>
        <w:t>;</w:t>
      </w:r>
    </w:p>
    <w:p w:rsidR="0044738F" w:rsidRDefault="0044738F" w:rsidP="0044738F">
      <w:pPr>
        <w:pStyle w:val="Style144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Style w:val="FontStyle343"/>
          <w:sz w:val="28"/>
          <w:szCs w:val="28"/>
        </w:rPr>
      </w:pPr>
      <w:r w:rsidRPr="00F8531A">
        <w:rPr>
          <w:rStyle w:val="FontStyle343"/>
          <w:sz w:val="28"/>
          <w:szCs w:val="28"/>
        </w:rPr>
        <w:t>КДН</w:t>
      </w:r>
      <w:r>
        <w:rPr>
          <w:rStyle w:val="FontStyle343"/>
          <w:sz w:val="28"/>
          <w:szCs w:val="28"/>
        </w:rPr>
        <w:t xml:space="preserve"> и ЗП;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343"/>
          <w:sz w:val="28"/>
          <w:szCs w:val="28"/>
        </w:rPr>
        <w:t xml:space="preserve">Комплексную программу </w:t>
      </w:r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Здоровьесберегающее</w:t>
      </w:r>
      <w:proofErr w:type="spellEnd"/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пространство»;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343"/>
          <w:sz w:val="28"/>
          <w:szCs w:val="28"/>
        </w:rPr>
        <w:t xml:space="preserve">Комплексную программу </w:t>
      </w:r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«Профилактика </w:t>
      </w:r>
      <w:proofErr w:type="spellStart"/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веществ»;</w:t>
      </w:r>
    </w:p>
    <w:p w:rsidR="0044738F" w:rsidRPr="00302418" w:rsidRDefault="0044738F" w:rsidP="0044738F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FontStyle343"/>
          <w:sz w:val="28"/>
          <w:szCs w:val="28"/>
        </w:rPr>
        <w:t xml:space="preserve">Комплексную программу </w:t>
      </w:r>
      <w:r w:rsidRPr="00302418">
        <w:rPr>
          <w:rFonts w:ascii="Times New Roman" w:hAnsi="Times New Roman" w:cs="Times New Roman"/>
          <w:color w:val="000000" w:themeColor="text1"/>
          <w:sz w:val="28"/>
          <w:szCs w:val="28"/>
        </w:rPr>
        <w:t>«Профилактика суицида и суицидальных              попыток среди несовершеннолетних</w:t>
      </w: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4738F" w:rsidRPr="00302418" w:rsidRDefault="0044738F" w:rsidP="0044738F">
      <w:pPr>
        <w:pStyle w:val="a6"/>
        <w:numPr>
          <w:ilvl w:val="1"/>
          <w:numId w:val="23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FontStyle343"/>
          <w:sz w:val="28"/>
          <w:szCs w:val="28"/>
        </w:rPr>
        <w:t xml:space="preserve">Комплексную программу </w:t>
      </w: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адаптации студентов нового набора;</w:t>
      </w:r>
    </w:p>
    <w:p w:rsidR="0044738F" w:rsidRPr="00302418" w:rsidRDefault="0044738F" w:rsidP="0044738F">
      <w:pPr>
        <w:pStyle w:val="a6"/>
        <w:numPr>
          <w:ilvl w:val="1"/>
          <w:numId w:val="23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FontStyle343"/>
          <w:sz w:val="28"/>
          <w:szCs w:val="28"/>
        </w:rPr>
        <w:t xml:space="preserve">Комплексную программу </w:t>
      </w:r>
      <w:r w:rsidRPr="00302418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гражданско-патриотического воспитания;</w:t>
      </w:r>
      <w:r w:rsidRPr="00302418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</w:p>
    <w:p w:rsidR="0044738F" w:rsidRPr="00302418" w:rsidRDefault="0044738F" w:rsidP="0044738F">
      <w:pPr>
        <w:pStyle w:val="a6"/>
        <w:numPr>
          <w:ilvl w:val="1"/>
          <w:numId w:val="23"/>
        </w:numPr>
        <w:tabs>
          <w:tab w:val="left" w:pos="426"/>
        </w:tabs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FontStyle343"/>
          <w:sz w:val="28"/>
          <w:szCs w:val="28"/>
        </w:rPr>
        <w:t xml:space="preserve">Комплексную программу </w:t>
      </w:r>
      <w:r w:rsidRPr="00302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профилактике правонарушений и преступлений среди несовершеннолетних»</w:t>
      </w:r>
    </w:p>
    <w:p w:rsidR="0044738F" w:rsidRDefault="0044738F" w:rsidP="0044738F">
      <w:pPr>
        <w:pStyle w:val="Style144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Style w:val="FontStyle343"/>
          <w:sz w:val="28"/>
          <w:szCs w:val="28"/>
        </w:rPr>
      </w:pPr>
      <w:r>
        <w:rPr>
          <w:rStyle w:val="FontStyle343"/>
          <w:sz w:val="28"/>
          <w:szCs w:val="28"/>
        </w:rPr>
        <w:t>Классные часы</w:t>
      </w:r>
    </w:p>
    <w:p w:rsidR="0044738F" w:rsidRDefault="0044738F" w:rsidP="0044738F">
      <w:pPr>
        <w:pStyle w:val="Style144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Style w:val="FontStyle343"/>
          <w:sz w:val="28"/>
          <w:szCs w:val="28"/>
        </w:rPr>
      </w:pPr>
      <w:r>
        <w:rPr>
          <w:rStyle w:val="FontStyle343"/>
          <w:sz w:val="28"/>
          <w:szCs w:val="28"/>
        </w:rPr>
        <w:t>Встречи с врачом – наркологом;</w:t>
      </w:r>
    </w:p>
    <w:p w:rsidR="0044738F" w:rsidRDefault="0044738F" w:rsidP="0044738F">
      <w:pPr>
        <w:pStyle w:val="Style144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Style w:val="FontStyle343"/>
          <w:sz w:val="28"/>
          <w:szCs w:val="28"/>
        </w:rPr>
      </w:pPr>
      <w:r>
        <w:rPr>
          <w:rStyle w:val="FontStyle343"/>
          <w:sz w:val="28"/>
          <w:szCs w:val="28"/>
        </w:rPr>
        <w:t xml:space="preserve">Встречи с сотрудниками правоохранительных органов. </w:t>
      </w:r>
    </w:p>
    <w:p w:rsidR="0044738F" w:rsidRPr="00F8531A" w:rsidRDefault="0044738F" w:rsidP="0044738F">
      <w:pPr>
        <w:pStyle w:val="Style13"/>
        <w:widowControl/>
        <w:spacing w:line="276" w:lineRule="auto"/>
        <w:ind w:firstLine="709"/>
        <w:rPr>
          <w:rStyle w:val="FontStyle343"/>
          <w:sz w:val="28"/>
          <w:szCs w:val="28"/>
        </w:rPr>
      </w:pPr>
      <w:r w:rsidRPr="00F8531A">
        <w:rPr>
          <w:rStyle w:val="FontStyle343"/>
          <w:sz w:val="28"/>
          <w:szCs w:val="28"/>
        </w:rPr>
        <w:lastRenderedPageBreak/>
        <w:t>Со всеми несовершеннолетними подростками, поставленными на учет, согласно Федеральному Закону «Об основах системы профилактики безнадзорности и правонарушений несовершеннолетних», проводится индивидуально-профилактическая работа с использованием различных форм и методов:</w:t>
      </w:r>
    </w:p>
    <w:p w:rsidR="0044738F" w:rsidRPr="00F8531A" w:rsidRDefault="0044738F" w:rsidP="0044738F">
      <w:pPr>
        <w:pStyle w:val="Style144"/>
        <w:widowControl/>
        <w:numPr>
          <w:ilvl w:val="0"/>
          <w:numId w:val="34"/>
        </w:numPr>
        <w:tabs>
          <w:tab w:val="left" w:pos="710"/>
        </w:tabs>
        <w:spacing w:line="276" w:lineRule="auto"/>
        <w:ind w:left="0" w:firstLine="0"/>
        <w:jc w:val="both"/>
        <w:rPr>
          <w:rStyle w:val="FontStyle343"/>
          <w:sz w:val="28"/>
          <w:szCs w:val="28"/>
        </w:rPr>
      </w:pPr>
      <w:r w:rsidRPr="00F8531A">
        <w:rPr>
          <w:rStyle w:val="FontStyle343"/>
          <w:sz w:val="28"/>
          <w:szCs w:val="28"/>
        </w:rPr>
        <w:t>изучение особенностей личности подростков, занятия социальным педагогом по коррекции их поведения, формирования индивидуальной программы воспитания;</w:t>
      </w:r>
    </w:p>
    <w:p w:rsidR="0044738F" w:rsidRPr="00F8531A" w:rsidRDefault="0044738F" w:rsidP="0044738F">
      <w:pPr>
        <w:pStyle w:val="Style144"/>
        <w:widowControl/>
        <w:numPr>
          <w:ilvl w:val="0"/>
          <w:numId w:val="34"/>
        </w:numPr>
        <w:tabs>
          <w:tab w:val="left" w:pos="710"/>
        </w:tabs>
        <w:spacing w:line="276" w:lineRule="auto"/>
        <w:ind w:left="0" w:firstLine="0"/>
        <w:jc w:val="both"/>
        <w:rPr>
          <w:rStyle w:val="FontStyle343"/>
          <w:sz w:val="28"/>
          <w:szCs w:val="28"/>
        </w:rPr>
      </w:pPr>
      <w:r w:rsidRPr="00F8531A">
        <w:rPr>
          <w:rStyle w:val="FontStyle343"/>
          <w:sz w:val="28"/>
          <w:szCs w:val="28"/>
        </w:rPr>
        <w:t xml:space="preserve">посещение занятий с целью выяснения уровня подготовки </w:t>
      </w:r>
      <w:r>
        <w:rPr>
          <w:rStyle w:val="FontStyle343"/>
          <w:sz w:val="28"/>
          <w:szCs w:val="28"/>
        </w:rPr>
        <w:t>обучающихся</w:t>
      </w:r>
      <w:r w:rsidRPr="00F8531A">
        <w:rPr>
          <w:rStyle w:val="FontStyle343"/>
          <w:sz w:val="28"/>
          <w:szCs w:val="28"/>
        </w:rPr>
        <w:t xml:space="preserve"> к занятиям;</w:t>
      </w:r>
    </w:p>
    <w:p w:rsidR="0044738F" w:rsidRPr="00F8531A" w:rsidRDefault="0044738F" w:rsidP="0044738F">
      <w:pPr>
        <w:pStyle w:val="Style144"/>
        <w:widowControl/>
        <w:numPr>
          <w:ilvl w:val="0"/>
          <w:numId w:val="34"/>
        </w:numPr>
        <w:tabs>
          <w:tab w:val="left" w:pos="710"/>
        </w:tabs>
        <w:spacing w:line="276" w:lineRule="auto"/>
        <w:ind w:left="0" w:firstLine="0"/>
        <w:jc w:val="both"/>
        <w:rPr>
          <w:rStyle w:val="FontStyle343"/>
          <w:sz w:val="28"/>
          <w:szCs w:val="28"/>
        </w:rPr>
      </w:pPr>
      <w:r w:rsidRPr="00F8531A">
        <w:rPr>
          <w:rStyle w:val="FontStyle343"/>
          <w:sz w:val="28"/>
          <w:szCs w:val="28"/>
        </w:rPr>
        <w:t>индивидуальные и коллективные профилактические беседы с подростками;</w:t>
      </w:r>
    </w:p>
    <w:p w:rsidR="0044738F" w:rsidRPr="00F8531A" w:rsidRDefault="0044738F" w:rsidP="0044738F">
      <w:pPr>
        <w:pStyle w:val="Style144"/>
        <w:widowControl/>
        <w:numPr>
          <w:ilvl w:val="0"/>
          <w:numId w:val="34"/>
        </w:numPr>
        <w:tabs>
          <w:tab w:val="left" w:pos="710"/>
        </w:tabs>
        <w:spacing w:line="276" w:lineRule="auto"/>
        <w:ind w:left="0" w:firstLine="0"/>
        <w:jc w:val="both"/>
        <w:rPr>
          <w:rStyle w:val="FontStyle343"/>
          <w:sz w:val="28"/>
          <w:szCs w:val="28"/>
        </w:rPr>
      </w:pPr>
      <w:r w:rsidRPr="00F8531A">
        <w:rPr>
          <w:rStyle w:val="FontStyle343"/>
          <w:sz w:val="28"/>
          <w:szCs w:val="28"/>
        </w:rPr>
        <w:t>вовлечение подростков в общественно-значимую деятельность;</w:t>
      </w:r>
    </w:p>
    <w:p w:rsidR="0044738F" w:rsidRPr="00F8531A" w:rsidRDefault="0044738F" w:rsidP="0044738F">
      <w:pPr>
        <w:pStyle w:val="Style144"/>
        <w:widowControl/>
        <w:numPr>
          <w:ilvl w:val="0"/>
          <w:numId w:val="34"/>
        </w:numPr>
        <w:tabs>
          <w:tab w:val="left" w:pos="710"/>
        </w:tabs>
        <w:spacing w:line="276" w:lineRule="auto"/>
        <w:ind w:left="0" w:firstLine="0"/>
        <w:jc w:val="both"/>
        <w:rPr>
          <w:rStyle w:val="FontStyle343"/>
          <w:sz w:val="28"/>
          <w:szCs w:val="28"/>
        </w:rPr>
      </w:pPr>
      <w:r w:rsidRPr="00F8531A">
        <w:rPr>
          <w:rStyle w:val="FontStyle343"/>
          <w:sz w:val="28"/>
          <w:szCs w:val="28"/>
        </w:rPr>
        <w:t xml:space="preserve">вовлечение </w:t>
      </w:r>
      <w:r>
        <w:rPr>
          <w:rStyle w:val="FontStyle343"/>
          <w:sz w:val="28"/>
          <w:szCs w:val="28"/>
        </w:rPr>
        <w:t>обучающихся</w:t>
      </w:r>
      <w:r w:rsidRPr="00F8531A">
        <w:rPr>
          <w:rStyle w:val="FontStyle343"/>
          <w:sz w:val="28"/>
          <w:szCs w:val="28"/>
        </w:rPr>
        <w:t xml:space="preserve"> в систему объединений дополнительного образования с целью организации занятости в свободное время.</w:t>
      </w:r>
    </w:p>
    <w:p w:rsidR="0044738F" w:rsidRPr="00DB462E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 коллектив  проводит  большую  работу  в  этом  направлении:  (комплексный план по профилактике суицидального поведения среди несовершеннолетних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профилактической  работы  по  предупреждению  правонарушений,  безнадзорности,  бродяжничества, наркомании, негативных привычек). </w:t>
      </w:r>
    </w:p>
    <w:p w:rsidR="0044738F" w:rsidRPr="00DB462E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  план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совместной работы</w:t>
      </w: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  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4738F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беседами к подросткам выходи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инспектор  ОДН</w:t>
      </w:r>
    </w:p>
    <w:p w:rsidR="0044738F" w:rsidRPr="00467EB3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Style w:val="31"/>
          <w:rFonts w:eastAsiaTheme="minorHAnsi"/>
          <w:color w:val="000000" w:themeColor="text1"/>
          <w:sz w:val="28"/>
          <w:szCs w:val="28"/>
        </w:rPr>
        <w:t xml:space="preserve">В техникуме создан Совет по профилактике правонарушений, который совместно с </w:t>
      </w:r>
      <w:proofErr w:type="spellStart"/>
      <w:r w:rsidRPr="00467EB3">
        <w:rPr>
          <w:rStyle w:val="31"/>
          <w:rFonts w:eastAsiaTheme="minorHAnsi"/>
          <w:color w:val="000000" w:themeColor="text1"/>
          <w:sz w:val="28"/>
          <w:szCs w:val="28"/>
        </w:rPr>
        <w:t>педколлективом</w:t>
      </w:r>
      <w:proofErr w:type="spellEnd"/>
      <w:r w:rsidRPr="00467EB3">
        <w:rPr>
          <w:rStyle w:val="31"/>
          <w:rFonts w:eastAsiaTheme="minorHAnsi"/>
          <w:color w:val="000000" w:themeColor="text1"/>
          <w:sz w:val="28"/>
          <w:szCs w:val="28"/>
        </w:rPr>
        <w:t xml:space="preserve">, </w:t>
      </w:r>
      <w:proofErr w:type="spellStart"/>
      <w:r w:rsidRPr="00467EB3">
        <w:rPr>
          <w:rStyle w:val="31"/>
          <w:rFonts w:eastAsiaTheme="minorHAnsi"/>
          <w:color w:val="000000" w:themeColor="text1"/>
          <w:sz w:val="28"/>
          <w:szCs w:val="28"/>
        </w:rPr>
        <w:t>Студсоветом</w:t>
      </w:r>
      <w:proofErr w:type="spellEnd"/>
      <w:r w:rsidRPr="00467EB3">
        <w:rPr>
          <w:rStyle w:val="31"/>
          <w:rFonts w:eastAsiaTheme="minorHAnsi"/>
          <w:color w:val="000000" w:themeColor="text1"/>
          <w:sz w:val="28"/>
          <w:szCs w:val="28"/>
        </w:rPr>
        <w:t xml:space="preserve">, правоохранительными, административными органами проводит работу по активизации правового воспитания, предупреждению правонарушений </w:t>
      </w:r>
      <w:proofErr w:type="gramStart"/>
      <w:r w:rsidRPr="00467EB3">
        <w:rPr>
          <w:rStyle w:val="31"/>
          <w:rFonts w:eastAsiaTheme="minorHAnsi"/>
          <w:color w:val="000000" w:themeColor="text1"/>
          <w:sz w:val="28"/>
          <w:szCs w:val="28"/>
        </w:rPr>
        <w:t>среди</w:t>
      </w:r>
      <w:proofErr w:type="gramEnd"/>
      <w:r w:rsidRPr="00467EB3">
        <w:rPr>
          <w:rStyle w:val="31"/>
          <w:rFonts w:eastAsiaTheme="minorHAnsi"/>
          <w:color w:val="000000" w:themeColor="text1"/>
          <w:sz w:val="28"/>
          <w:szCs w:val="28"/>
        </w:rPr>
        <w:t xml:space="preserve"> обучающихся. </w:t>
      </w: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   проведено10 заседаний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67EB3">
        <w:rPr>
          <w:rStyle w:val="31"/>
          <w:rFonts w:eastAsiaTheme="minorHAnsi"/>
          <w:color w:val="000000" w:themeColor="text1"/>
          <w:sz w:val="28"/>
          <w:szCs w:val="28"/>
        </w:rPr>
        <w:t xml:space="preserve">на которые вызывались </w:t>
      </w:r>
      <w:r>
        <w:rPr>
          <w:rStyle w:val="31"/>
          <w:rFonts w:eastAsiaTheme="minorHAnsi"/>
          <w:color w:val="000000" w:themeColor="text1"/>
          <w:sz w:val="28"/>
          <w:szCs w:val="28"/>
        </w:rPr>
        <w:t>обучающиеся</w:t>
      </w:r>
      <w:r w:rsidRPr="00467EB3">
        <w:rPr>
          <w:rStyle w:val="31"/>
          <w:rFonts w:eastAsiaTheme="minorHAnsi"/>
          <w:color w:val="000000" w:themeColor="text1"/>
          <w:sz w:val="28"/>
          <w:szCs w:val="28"/>
        </w:rPr>
        <w:t xml:space="preserve">, совершившие правонарушения и преступления, имеющие академические задолженности по учебным дисциплинам, проблемы с посещаемостью и дисциплиной. В соответствии с планом работы Совета, осуществляется контроль за обучающимися «группы риска», проводятся индивидуальные беседы, встречи с работниками прокуратуры, полиции,  родителями. </w:t>
      </w:r>
    </w:p>
    <w:p w:rsidR="0044738F" w:rsidRPr="00DB462E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 учете  в  техникуме    состоят  подростки  за  нарушение  Устава  техникума,  за  систематические  пропуски  уроков  без  уважительных  причин,  за  грубость  в  отношении  с преподавателями. </w:t>
      </w:r>
    </w:p>
    <w:p w:rsidR="0044738F" w:rsidRPr="00DB462E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Заседания  Совета  профилактики  проходят  ежемесячно,  на  них  обсуждаются проблемы,   возникающие  у  подростков,  затрагиваются  вопросы  и  семейного  воспитания.  </w:t>
      </w:r>
    </w:p>
    <w:p w:rsidR="0044738F" w:rsidRPr="00DB462E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Члены Совета профилактики пытаются найти контакт с  семьей  подростка,  оказать   ей содействие,  посильную      помощь. </w:t>
      </w:r>
    </w:p>
    <w:p w:rsidR="0044738F" w:rsidRPr="00C63A25" w:rsidRDefault="0044738F" w:rsidP="0044738F">
      <w:pPr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63A25">
        <w:rPr>
          <w:rFonts w:ascii="Times New Roman" w:hAnsi="Times New Roman"/>
          <w:sz w:val="28"/>
          <w:szCs w:val="28"/>
        </w:rPr>
        <w:t xml:space="preserve">Организация работы с обучающимися, входящими в «группу риска» </w:t>
      </w:r>
      <w:r>
        <w:rPr>
          <w:rFonts w:ascii="Times New Roman" w:hAnsi="Times New Roman"/>
          <w:sz w:val="28"/>
          <w:szCs w:val="28"/>
        </w:rPr>
        <w:t xml:space="preserve">СОП и находящихся в СОП </w:t>
      </w:r>
      <w:r w:rsidRPr="00C63A25">
        <w:rPr>
          <w:rFonts w:ascii="Times New Roman" w:hAnsi="Times New Roman"/>
          <w:sz w:val="28"/>
          <w:szCs w:val="28"/>
        </w:rPr>
        <w:t xml:space="preserve">ставит целью успешную реализацию в учебном заведении </w:t>
      </w:r>
      <w:r>
        <w:rPr>
          <w:rFonts w:ascii="Times New Roman" w:hAnsi="Times New Roman"/>
          <w:sz w:val="28"/>
          <w:szCs w:val="28"/>
        </w:rPr>
        <w:t xml:space="preserve">документов: </w:t>
      </w:r>
      <w:r w:rsidRPr="00C63A25">
        <w:rPr>
          <w:rFonts w:ascii="Times New Roman" w:hAnsi="Times New Roman"/>
          <w:sz w:val="28"/>
          <w:szCs w:val="28"/>
        </w:rPr>
        <w:t xml:space="preserve"> </w:t>
      </w:r>
      <w:r w:rsidRPr="00461FAE">
        <w:rPr>
          <w:rFonts w:ascii="Times New Roman" w:hAnsi="Times New Roman"/>
          <w:sz w:val="28"/>
          <w:szCs w:val="28"/>
        </w:rPr>
        <w:t xml:space="preserve">Порядка </w:t>
      </w:r>
      <w:r w:rsidRPr="00461FAE">
        <w:rPr>
          <w:rStyle w:val="FontStyle142"/>
          <w:sz w:val="28"/>
          <w:szCs w:val="28"/>
        </w:rPr>
        <w:t xml:space="preserve">межведомственного взаимодействия по профилактике детского и семейного неблагополучия; Порядка </w:t>
      </w:r>
      <w:r w:rsidRPr="00461FAE">
        <w:rPr>
          <w:rStyle w:val="FontStyle95"/>
          <w:sz w:val="28"/>
          <w:szCs w:val="28"/>
        </w:rPr>
        <w:t xml:space="preserve">межведомственного взаимодействия по профилактике суицидальных попыток и суицидов несовершеннолетних; </w:t>
      </w:r>
      <w:r w:rsidRPr="00461F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Механизма </w:t>
      </w:r>
      <w:proofErr w:type="gramStart"/>
      <w:r w:rsidRPr="00461F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взаимодействия субъектов системы профилактики безнадзорности</w:t>
      </w:r>
      <w:proofErr w:type="gramEnd"/>
      <w:r w:rsidRPr="00461F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правонарушений несовершеннолетних по выявлению случаев нарушения прав и законных интересов детей, в том числе фактов пренебрежения основными нуждами ребенка, оставления ребенка в опасности, жестокого обращения с детьми и оказанию помощи семьям в вопросах защиты прав и законных интересов детей</w:t>
      </w:r>
      <w:r w:rsidRPr="00461FAE">
        <w:rPr>
          <w:rFonts w:ascii="Times New Roman" w:hAnsi="Times New Roman"/>
          <w:sz w:val="28"/>
          <w:szCs w:val="28"/>
        </w:rPr>
        <w:t xml:space="preserve"> и др.</w:t>
      </w:r>
    </w:p>
    <w:p w:rsidR="0044738F" w:rsidRDefault="0044738F" w:rsidP="0044738F">
      <w:pPr>
        <w:spacing w:line="375" w:lineRule="atLeast"/>
        <w:textAlignment w:val="baseline"/>
        <w:rPr>
          <w:rFonts w:ascii="Times New Roman" w:hAnsi="Times New Roman"/>
          <w:sz w:val="28"/>
          <w:szCs w:val="28"/>
        </w:rPr>
      </w:pPr>
      <w:r w:rsidRPr="00C63A25">
        <w:rPr>
          <w:rFonts w:ascii="Times New Roman" w:hAnsi="Times New Roman"/>
          <w:sz w:val="28"/>
          <w:szCs w:val="28"/>
        </w:rPr>
        <w:tab/>
      </w:r>
      <w:proofErr w:type="gramStart"/>
      <w:r w:rsidRPr="00C63A25">
        <w:rPr>
          <w:rFonts w:ascii="Times New Roman" w:hAnsi="Times New Roman"/>
          <w:sz w:val="28"/>
          <w:szCs w:val="28"/>
        </w:rPr>
        <w:t xml:space="preserve">Основными задачами работы с вышеназванными категориями обучающихся является – коррекция поведения трудных обучающихся, социализация их личности, активное вовлечение в общественную жизнь </w:t>
      </w:r>
      <w:r>
        <w:rPr>
          <w:rFonts w:ascii="Times New Roman" w:hAnsi="Times New Roman"/>
          <w:sz w:val="28"/>
          <w:szCs w:val="28"/>
        </w:rPr>
        <w:t>техникума</w:t>
      </w:r>
      <w:r w:rsidRPr="00C63A25">
        <w:rPr>
          <w:rFonts w:ascii="Times New Roman" w:hAnsi="Times New Roman"/>
          <w:sz w:val="28"/>
          <w:szCs w:val="28"/>
        </w:rPr>
        <w:t>, занятия физкультурой и спортом, содействие в успешном освоении ими предметов общеобразовательного цикла, оказание консультативной психологической помощи, формирование здорового образа жизни и профилактика социально-значимых заболеваний, максимальный охват данных обучающихся программами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4738F" w:rsidRPr="00DB462E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сентябре  проводилось  социально-психологическое  тестирование   на  предмет  употребления   наркотиков,   в   октябре прошло  социально-психологическое тестирование на предмет совершения  суицида.  </w:t>
      </w:r>
    </w:p>
    <w:p w:rsidR="0044738F" w:rsidRPr="00DB462E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Диагностическая  деятельность  была  представлена  как  отдельный  вид  работы  (с  целью  анализа развития  познавательных  способностей,  анализа проблем личностного развития,  дальнейшего  формирования  групп,  для  коррекционно-развивающей  деятельности).  Сравнительный  анализ  результатов  диагностики  </w:t>
      </w:r>
      <w:proofErr w:type="spellStart"/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умений  адаптационного  периода                выявил следующие особенности: </w:t>
      </w:r>
    </w:p>
    <w:p w:rsidR="0044738F" w:rsidRPr="001201D5" w:rsidRDefault="0044738F" w:rsidP="0044738F">
      <w:pPr>
        <w:pStyle w:val="a6"/>
        <w:numPr>
          <w:ilvl w:val="0"/>
          <w:numId w:val="31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0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120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0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120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 (наблюдается тенденция к увеличению  количества обучающихся с низким и средним уровнем): </w:t>
      </w:r>
    </w:p>
    <w:p w:rsidR="0044738F" w:rsidRPr="001201D5" w:rsidRDefault="0044738F" w:rsidP="0044738F">
      <w:pPr>
        <w:pStyle w:val="a6"/>
        <w:numPr>
          <w:ilvl w:val="0"/>
          <w:numId w:val="31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возникающих трудностей в течение обучения снижается; </w:t>
      </w:r>
    </w:p>
    <w:p w:rsidR="0044738F" w:rsidRPr="001201D5" w:rsidRDefault="0044738F" w:rsidP="0044738F">
      <w:pPr>
        <w:pStyle w:val="a6"/>
        <w:numPr>
          <w:ilvl w:val="0"/>
          <w:numId w:val="31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 психологической  комфортности  </w:t>
      </w:r>
      <w:proofErr w:type="gramStart"/>
      <w:r w:rsidRPr="00120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120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первого  курса  повышается. </w:t>
      </w:r>
    </w:p>
    <w:p w:rsidR="0044738F" w:rsidRPr="001201D5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консультирования проходил в два этапа:  первичное консультирование -  во </w:t>
      </w:r>
      <w:proofErr w:type="gramStart"/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proofErr w:type="gramEnd"/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которого собирались основные данные и уточнялся запрос;  повторное консультирование -   для  получения  более  объективной  информации  с  помощью  диагностических  методов,  </w:t>
      </w:r>
      <w:r w:rsidRPr="00DB4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определение  плана  дальнейшей  работы  по  проблемам.  Большинство  запросов  студентов</w:t>
      </w:r>
      <w:r w:rsidRPr="001201D5">
        <w:t xml:space="preserve"> </w:t>
      </w:r>
      <w:r w:rsidRPr="00120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связано  с  проблемами  межличностного  общения.  В  целом  все  запросы  можно  разделить на следующие группы: </w:t>
      </w:r>
    </w:p>
    <w:p w:rsidR="0044738F" w:rsidRPr="00301752" w:rsidRDefault="0044738F" w:rsidP="0044738F">
      <w:pPr>
        <w:pStyle w:val="a6"/>
        <w:numPr>
          <w:ilvl w:val="0"/>
          <w:numId w:val="32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трудности в общении со сверстниками; </w:t>
      </w:r>
    </w:p>
    <w:p w:rsidR="0044738F" w:rsidRPr="00301752" w:rsidRDefault="0044738F" w:rsidP="0044738F">
      <w:pPr>
        <w:pStyle w:val="a6"/>
        <w:numPr>
          <w:ilvl w:val="0"/>
          <w:numId w:val="32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проблемы с психологическим и соматическим здоровьем; </w:t>
      </w:r>
    </w:p>
    <w:p w:rsidR="0044738F" w:rsidRPr="00301752" w:rsidRDefault="0044738F" w:rsidP="0044738F">
      <w:pPr>
        <w:pStyle w:val="a6"/>
        <w:numPr>
          <w:ilvl w:val="0"/>
          <w:numId w:val="32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отношения с противоположным полом; </w:t>
      </w:r>
    </w:p>
    <w:p w:rsidR="0044738F" w:rsidRPr="00301752" w:rsidRDefault="0044738F" w:rsidP="0044738F">
      <w:pPr>
        <w:pStyle w:val="a6"/>
        <w:numPr>
          <w:ilvl w:val="0"/>
          <w:numId w:val="32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проблемы в отношениях с родителями; </w:t>
      </w:r>
    </w:p>
    <w:p w:rsidR="0044738F" w:rsidRPr="00301752" w:rsidRDefault="0044738F" w:rsidP="0044738F">
      <w:pPr>
        <w:pStyle w:val="a6"/>
        <w:numPr>
          <w:ilvl w:val="0"/>
          <w:numId w:val="32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трудности обучения, взаимодействия с педагогами; </w:t>
      </w:r>
    </w:p>
    <w:p w:rsidR="0044738F" w:rsidRPr="00301752" w:rsidRDefault="0044738F" w:rsidP="0044738F">
      <w:pPr>
        <w:pStyle w:val="a6"/>
        <w:numPr>
          <w:ilvl w:val="0"/>
          <w:numId w:val="32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эмоционально-поведенческие  трудности   (агрессия,   тревожность,   </w:t>
      </w:r>
      <w:proofErr w:type="spellStart"/>
      <w:r w:rsidRPr="00301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демонстративность</w:t>
      </w:r>
      <w:proofErr w:type="spellEnd"/>
      <w:r w:rsidRPr="00301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т.п.), </w:t>
      </w:r>
      <w:proofErr w:type="spellStart"/>
      <w:r w:rsidRPr="00301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внутриличностные</w:t>
      </w:r>
      <w:proofErr w:type="spellEnd"/>
      <w:r w:rsidRPr="00301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конфликты; </w:t>
      </w:r>
    </w:p>
    <w:p w:rsidR="0044738F" w:rsidRPr="00301752" w:rsidRDefault="0044738F" w:rsidP="0044738F">
      <w:pPr>
        <w:pStyle w:val="a6"/>
        <w:numPr>
          <w:ilvl w:val="0"/>
          <w:numId w:val="32"/>
        </w:numPr>
        <w:tabs>
          <w:tab w:val="left" w:pos="426"/>
        </w:tabs>
        <w:spacing w:line="37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консультации, беседы по результатам диагностики. </w:t>
      </w:r>
    </w:p>
    <w:p w:rsidR="0044738F" w:rsidRDefault="0044738F" w:rsidP="0044738F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</w:pPr>
      <w:r w:rsidRPr="00120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 техникуме     происходит    развитие    психолого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20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педагогической  компетентности  всех участников  образовательного  процесса -  педагогов, обучающихся,  родителей.</w:t>
      </w:r>
    </w:p>
    <w:p w:rsidR="0044738F" w:rsidRPr="000F2CBF" w:rsidRDefault="0044738F" w:rsidP="0044738F">
      <w:pPr>
        <w:spacing w:line="276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F2C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Решаются  вопросы адаптации </w:t>
      </w:r>
      <w:proofErr w:type="gramStart"/>
      <w:r w:rsidRPr="000F2C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0F2C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 поступлении. В связи с этим мастера </w:t>
      </w:r>
      <w:proofErr w:type="spellStart"/>
      <w:proofErr w:type="gramStart"/>
      <w:r w:rsidRPr="000F2C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0F2C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/о, классных руководители, мед. работник, социальный педагог:</w:t>
      </w:r>
    </w:p>
    <w:p w:rsidR="0044738F" w:rsidRPr="000F2CBF" w:rsidRDefault="0044738F" w:rsidP="0044738F">
      <w:pPr>
        <w:pStyle w:val="a6"/>
        <w:numPr>
          <w:ilvl w:val="0"/>
          <w:numId w:val="37"/>
        </w:numP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F2C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изучают коллективы групп;</w:t>
      </w:r>
    </w:p>
    <w:p w:rsidR="0044738F" w:rsidRPr="000F2CBF" w:rsidRDefault="0044738F" w:rsidP="0044738F">
      <w:pPr>
        <w:pStyle w:val="a6"/>
        <w:numPr>
          <w:ilvl w:val="0"/>
          <w:numId w:val="37"/>
        </w:numP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gramStart"/>
      <w:r w:rsidRPr="000F2C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проводят анкетирование обучающихся, выявляющие склонности, интересы, психологические и социологические особенности обучающихся и позволяющие учесть их пожелания;</w:t>
      </w:r>
      <w:proofErr w:type="gramEnd"/>
    </w:p>
    <w:p w:rsidR="0044738F" w:rsidRPr="000F2CBF" w:rsidRDefault="0044738F" w:rsidP="0044738F">
      <w:pPr>
        <w:pStyle w:val="a6"/>
        <w:numPr>
          <w:ilvl w:val="0"/>
          <w:numId w:val="37"/>
        </w:numP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F2C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организуют встречи с администрацией техникума.</w:t>
      </w:r>
    </w:p>
    <w:p w:rsidR="0044738F" w:rsidRPr="00A52C62" w:rsidRDefault="0044738F" w:rsidP="0044738F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 из  важных  направлений  воспитательной  работы  является  осуществление помощи  обучающимся,  относящимся  к  социально-незащищенным  группам  населения,  а  именно  детей-сирот и  детей,  оставшихся  без  попечения  родителей.  Работа  с этой  категорией </w:t>
      </w:r>
      <w:proofErr w:type="gramStart"/>
      <w:r w:rsidRPr="00A52C6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A52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ведется по следующим направлениям: </w:t>
      </w:r>
    </w:p>
    <w:p w:rsidR="0044738F" w:rsidRPr="00596087" w:rsidRDefault="0044738F" w:rsidP="0044738F">
      <w:pPr>
        <w:pStyle w:val="a6"/>
        <w:numPr>
          <w:ilvl w:val="0"/>
          <w:numId w:val="36"/>
        </w:numP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0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работы по предоставлению социальных гарантий; </w:t>
      </w:r>
    </w:p>
    <w:p w:rsidR="0044738F" w:rsidRPr="00596087" w:rsidRDefault="0044738F" w:rsidP="0044738F">
      <w:pPr>
        <w:pStyle w:val="a6"/>
        <w:numPr>
          <w:ilvl w:val="0"/>
          <w:numId w:val="35"/>
        </w:numP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0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взаимодействие  с  медицинскими  учреждениями,   оказание  своевременной  помощи; </w:t>
      </w:r>
    </w:p>
    <w:p w:rsidR="0044738F" w:rsidRPr="00596087" w:rsidRDefault="0044738F" w:rsidP="0044738F">
      <w:pPr>
        <w:pStyle w:val="a6"/>
        <w:numPr>
          <w:ilvl w:val="0"/>
          <w:numId w:val="35"/>
        </w:numP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0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взаимодействие с отделом социальной защиты и опеки; </w:t>
      </w:r>
    </w:p>
    <w:p w:rsidR="0044738F" w:rsidRPr="00596087" w:rsidRDefault="0044738F" w:rsidP="0044738F">
      <w:pPr>
        <w:pStyle w:val="a6"/>
        <w:numPr>
          <w:ilvl w:val="0"/>
          <w:numId w:val="35"/>
        </w:numP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0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по адаптации этих подростков; </w:t>
      </w:r>
    </w:p>
    <w:p w:rsidR="0044738F" w:rsidRPr="00596087" w:rsidRDefault="0044738F" w:rsidP="0044738F">
      <w:pPr>
        <w:pStyle w:val="a6"/>
        <w:numPr>
          <w:ilvl w:val="0"/>
          <w:numId w:val="35"/>
        </w:numP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0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досуга; </w:t>
      </w:r>
    </w:p>
    <w:p w:rsidR="0044738F" w:rsidRPr="00596087" w:rsidRDefault="0044738F" w:rsidP="0044738F">
      <w:pPr>
        <w:pStyle w:val="a6"/>
        <w:numPr>
          <w:ilvl w:val="0"/>
          <w:numId w:val="35"/>
        </w:numP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0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 мероприятий  по  повышению   мотивации  к  освоению  получаемой  специальности (профессии) и к учебе в целом; </w:t>
      </w:r>
    </w:p>
    <w:p w:rsidR="0044738F" w:rsidRPr="00596087" w:rsidRDefault="0044738F" w:rsidP="0044738F">
      <w:pPr>
        <w:pStyle w:val="a6"/>
        <w:numPr>
          <w:ilvl w:val="0"/>
          <w:numId w:val="35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0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психолого-педагогическое сопровождение детей-сирот; </w:t>
      </w:r>
    </w:p>
    <w:p w:rsidR="0044738F" w:rsidRPr="00596087" w:rsidRDefault="0044738F" w:rsidP="0044738F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каждого обучающегося этой категории заведены личные дела, которые пополняются и исправляются по мере необходимости. Всем сиротам выплачиваются денежные выплаты, предусмотренные Законодательством </w:t>
      </w:r>
      <w:r w:rsidRPr="00596087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44738F" w:rsidRPr="00596087" w:rsidRDefault="0044738F" w:rsidP="0044738F">
      <w:pPr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596087">
        <w:rPr>
          <w:rFonts w:ascii="Times New Roman" w:hAnsi="Times New Roman"/>
          <w:sz w:val="28"/>
          <w:szCs w:val="28"/>
        </w:rPr>
        <w:lastRenderedPageBreak/>
        <w:t xml:space="preserve">В начале каждого учебного года заместитель директора по УР совместно с бухгалтерией проводит для данной категории обучающихся собрание «Реализация в техникуме прав детей-сирот и опекаемых, размер и порядок компенсационных выплат», организуются встречи и индивидуальные беседы с законными представителями опекаемых и сирот. </w:t>
      </w:r>
    </w:p>
    <w:p w:rsidR="0044738F" w:rsidRPr="0044738F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Важнейшим структурным подразделением техникума, которое обеспечивает учебно-воспитательный процесс необходимыми информационными источниками, является библиотека. Одна из главных функций библиотеки в работе с читателями – обслу</w:t>
      </w:r>
      <w:r w:rsidRPr="0044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живание на абонементе и в читальном зале. Читальный зал оснащен компьютерами с выходом в интернет, где все желающие могут воспользоваться ресурсами электронной библиотеки. Читальный зал – это место для проведения массовых мероприятий. </w:t>
      </w:r>
      <w:proofErr w:type="gramStart"/>
      <w:r w:rsidRPr="0044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44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деятельности библиотеки придается воспитательной деятельности. Библиотека оказывает помощь в проведении классных часов и организации досуга сту</w:t>
      </w:r>
      <w:r w:rsidRPr="0044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дентов, организуя для них массовые мероприятия и применяя современные информационные технологии. Большое место в работе библиотеки занимает воспитание у молодежи патриотических чувств, формирование ответственности за судьбу Родины и готовности встать на ее защиту. Для знакомства читателей с библиотечным фондом организуются книжные выставки. Они способствуют повышению спроса на литературу, вызывают интерес к книге, особенно если являются частью массового меро</w:t>
      </w:r>
      <w:r w:rsidRPr="0044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приятия.</w:t>
      </w:r>
    </w:p>
    <w:p w:rsidR="0044738F" w:rsidRDefault="0044738F" w:rsidP="0044738F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плана воспитательной работы анали</w:t>
      </w:r>
      <w:r w:rsidRPr="0044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зируется на уровне администрации техникума. При подведении итогов и назначении стимулирующих надбавок, предусмот</w:t>
      </w:r>
      <w:r w:rsidRPr="0044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ренных положением «Об оплате труда» учитывается участие классных руководителей и преподавателей в различных воспитательных мероприятиях.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38F" w:rsidRDefault="0044738F" w:rsidP="007D11E0">
      <w:pPr>
        <w:pStyle w:val="af0"/>
        <w:shd w:val="clear" w:color="auto" w:fill="FFFFFF"/>
        <w:spacing w:before="30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4738F" w:rsidRDefault="0044738F" w:rsidP="007D11E0">
      <w:pPr>
        <w:pStyle w:val="af0"/>
        <w:shd w:val="clear" w:color="auto" w:fill="FFFFFF"/>
        <w:spacing w:before="30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4738F" w:rsidRDefault="0044738F" w:rsidP="007D11E0">
      <w:pPr>
        <w:pStyle w:val="af0"/>
        <w:shd w:val="clear" w:color="auto" w:fill="FFFFFF"/>
        <w:spacing w:before="30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4738F" w:rsidRDefault="0044738F" w:rsidP="007D11E0">
      <w:pPr>
        <w:pStyle w:val="af0"/>
        <w:shd w:val="clear" w:color="auto" w:fill="FFFFFF"/>
        <w:spacing w:before="30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4738F" w:rsidRDefault="0044738F" w:rsidP="007D11E0">
      <w:pPr>
        <w:pStyle w:val="af0"/>
        <w:shd w:val="clear" w:color="auto" w:fill="FFFFFF"/>
        <w:spacing w:before="30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4738F" w:rsidRDefault="0044738F" w:rsidP="007D11E0">
      <w:pPr>
        <w:pStyle w:val="af0"/>
        <w:shd w:val="clear" w:color="auto" w:fill="FFFFFF"/>
        <w:spacing w:before="30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4738F" w:rsidRDefault="0044738F" w:rsidP="007D11E0">
      <w:pPr>
        <w:pStyle w:val="af0"/>
        <w:shd w:val="clear" w:color="auto" w:fill="FFFFFF"/>
        <w:spacing w:before="30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D11E0" w:rsidRDefault="007D11E0" w:rsidP="007D11E0">
      <w:pPr>
        <w:pStyle w:val="af0"/>
        <w:shd w:val="clear" w:color="auto" w:fill="FFFFFF"/>
        <w:spacing w:before="30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13. Социальное обеспечение</w:t>
      </w:r>
    </w:p>
    <w:p w:rsidR="007D11E0" w:rsidRPr="001702D9" w:rsidRDefault="007D11E0" w:rsidP="007D11E0">
      <w:pPr>
        <w:pStyle w:val="af0"/>
        <w:shd w:val="clear" w:color="auto" w:fill="FFFFFF"/>
        <w:spacing w:before="75" w:beforeAutospacing="0" w:after="75" w:afterAutospacing="0" w:line="225" w:lineRule="atLeast"/>
        <w:jc w:val="both"/>
        <w:rPr>
          <w:sz w:val="28"/>
          <w:szCs w:val="28"/>
        </w:rPr>
      </w:pPr>
      <w:r w:rsidRPr="001702D9">
        <w:rPr>
          <w:sz w:val="28"/>
          <w:szCs w:val="28"/>
        </w:rPr>
        <w:t xml:space="preserve">       В техникуме созданы все необходимые условия для оказания студентам первой медицинской помощи. Систематически выделяются средства для приобретения медикаментов, оборудован медицинский кабинет. Своевременно проводится анализ причин заболеваемости, а также на базе техникума  проводится вакцинация студентов.</w:t>
      </w:r>
    </w:p>
    <w:p w:rsidR="007D11E0" w:rsidRPr="001702D9" w:rsidRDefault="007D11E0" w:rsidP="00DE2131">
      <w:pPr>
        <w:pStyle w:val="af0"/>
        <w:shd w:val="clear" w:color="auto" w:fill="FFFFFF"/>
        <w:spacing w:before="75" w:beforeAutospacing="0" w:after="75" w:afterAutospacing="0" w:line="225" w:lineRule="atLeast"/>
        <w:ind w:firstLine="510"/>
        <w:jc w:val="both"/>
        <w:rPr>
          <w:sz w:val="28"/>
          <w:szCs w:val="28"/>
        </w:rPr>
      </w:pPr>
      <w:r w:rsidRPr="001702D9">
        <w:rPr>
          <w:sz w:val="28"/>
          <w:szCs w:val="28"/>
        </w:rPr>
        <w:t>Питание студентов техникума осуществляется в буфете, находящемся на балансе учебного заведения.</w:t>
      </w:r>
      <w:r w:rsidR="00DE2131" w:rsidRPr="001702D9">
        <w:rPr>
          <w:sz w:val="28"/>
          <w:szCs w:val="28"/>
        </w:rPr>
        <w:t xml:space="preserve"> Количество посадочных мест – 10</w:t>
      </w:r>
      <w:r w:rsidRPr="001702D9">
        <w:rPr>
          <w:sz w:val="28"/>
          <w:szCs w:val="28"/>
        </w:rPr>
        <w:t xml:space="preserve">0. </w:t>
      </w:r>
      <w:r w:rsidRPr="001702D9">
        <w:rPr>
          <w:rStyle w:val="31"/>
          <w:rFonts w:eastAsiaTheme="majorEastAsia"/>
          <w:color w:val="auto"/>
          <w:sz w:val="28"/>
          <w:szCs w:val="28"/>
        </w:rPr>
        <w:t xml:space="preserve">Буфет обеспечен всем необходимым оборудованием в соответствии с требованиями Сан </w:t>
      </w:r>
      <w:proofErr w:type="spellStart"/>
      <w:r w:rsidRPr="001702D9">
        <w:rPr>
          <w:rStyle w:val="31"/>
          <w:rFonts w:eastAsiaTheme="majorEastAsia"/>
          <w:color w:val="auto"/>
          <w:sz w:val="28"/>
          <w:szCs w:val="28"/>
        </w:rPr>
        <w:t>ПиН</w:t>
      </w:r>
      <w:proofErr w:type="spellEnd"/>
      <w:r w:rsidRPr="001702D9">
        <w:rPr>
          <w:rStyle w:val="31"/>
          <w:rFonts w:eastAsiaTheme="majorEastAsia"/>
          <w:color w:val="auto"/>
          <w:sz w:val="28"/>
          <w:szCs w:val="28"/>
        </w:rPr>
        <w:t xml:space="preserve">. Для организации питания студентов </w:t>
      </w:r>
      <w:r w:rsidRPr="001702D9">
        <w:rPr>
          <w:sz w:val="28"/>
          <w:szCs w:val="28"/>
        </w:rPr>
        <w:t>в расписании предусмотрены два перерыва.</w:t>
      </w:r>
      <w:r w:rsidRPr="001702D9">
        <w:rPr>
          <w:rStyle w:val="31"/>
          <w:rFonts w:eastAsiaTheme="majorEastAsia"/>
          <w:color w:val="auto"/>
          <w:sz w:val="28"/>
          <w:szCs w:val="28"/>
        </w:rPr>
        <w:t xml:space="preserve"> Меню составляется с учетом сезонности, разнообразия блюд и потребительского спроса. Проведена значительная работа по обеспечению доступности обеда для студентов (средняя стоимость обеда - 40 рублей). Пользуется спросом всегда свежая и качественная кондитерская продукция  техникума.</w:t>
      </w:r>
    </w:p>
    <w:p w:rsidR="007D11E0" w:rsidRPr="001702D9" w:rsidRDefault="007D11E0" w:rsidP="007D11E0">
      <w:pPr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9">
        <w:rPr>
          <w:rFonts w:ascii="Times New Roman" w:hAnsi="Times New Roman" w:cs="Times New Roman"/>
          <w:sz w:val="28"/>
          <w:szCs w:val="28"/>
        </w:rPr>
        <w:t>Для проведения спортивно-массовых мероприятий</w:t>
      </w:r>
      <w:r w:rsidRPr="001702D9">
        <w:rPr>
          <w:sz w:val="28"/>
          <w:szCs w:val="28"/>
        </w:rPr>
        <w:t xml:space="preserve"> </w:t>
      </w: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техникуме имеется:</w:t>
      </w:r>
    </w:p>
    <w:p w:rsidR="007D11E0" w:rsidRPr="001702D9" w:rsidRDefault="007D11E0" w:rsidP="006C2ACD">
      <w:pPr>
        <w:pStyle w:val="af0"/>
        <w:shd w:val="clear" w:color="auto" w:fill="FFFFFF"/>
        <w:spacing w:before="0" w:beforeAutospacing="0" w:after="0" w:afterAutospacing="0" w:line="225" w:lineRule="atLeast"/>
        <w:ind w:left="357"/>
        <w:jc w:val="both"/>
        <w:rPr>
          <w:sz w:val="28"/>
          <w:szCs w:val="28"/>
        </w:rPr>
      </w:pPr>
      <w:r w:rsidRPr="001702D9">
        <w:rPr>
          <w:sz w:val="28"/>
          <w:szCs w:val="28"/>
        </w:rPr>
        <w:t>спортивный зал, оснащенный спор</w:t>
      </w:r>
      <w:r w:rsidRPr="001702D9">
        <w:rPr>
          <w:sz w:val="28"/>
          <w:szCs w:val="28"/>
        </w:rPr>
        <w:softHyphen/>
        <w:t>тивным инвентарем;</w:t>
      </w:r>
    </w:p>
    <w:p w:rsidR="007D11E0" w:rsidRPr="001702D9" w:rsidRDefault="007D11E0" w:rsidP="006C2ACD">
      <w:pPr>
        <w:pStyle w:val="af0"/>
        <w:shd w:val="clear" w:color="auto" w:fill="FFFFFF"/>
        <w:spacing w:before="0" w:beforeAutospacing="0" w:after="0" w:afterAutospacing="0" w:line="225" w:lineRule="atLeast"/>
        <w:ind w:left="357"/>
        <w:jc w:val="both"/>
        <w:rPr>
          <w:sz w:val="28"/>
          <w:szCs w:val="28"/>
        </w:rPr>
      </w:pPr>
      <w:r w:rsidRPr="001702D9">
        <w:rPr>
          <w:sz w:val="28"/>
          <w:szCs w:val="28"/>
        </w:rPr>
        <w:t>тренажерный зал;</w:t>
      </w:r>
    </w:p>
    <w:p w:rsidR="007D11E0" w:rsidRPr="001702D9" w:rsidRDefault="007D11E0" w:rsidP="006C2ACD">
      <w:pPr>
        <w:pStyle w:val="af0"/>
        <w:shd w:val="clear" w:color="auto" w:fill="FFFFFF"/>
        <w:spacing w:before="0" w:beforeAutospacing="0" w:after="0" w:afterAutospacing="0" w:line="225" w:lineRule="atLeast"/>
        <w:ind w:left="357"/>
        <w:jc w:val="both"/>
        <w:rPr>
          <w:sz w:val="28"/>
          <w:szCs w:val="28"/>
        </w:rPr>
      </w:pPr>
      <w:r w:rsidRPr="001702D9">
        <w:rPr>
          <w:sz w:val="28"/>
          <w:szCs w:val="28"/>
        </w:rPr>
        <w:t>тир;</w:t>
      </w:r>
    </w:p>
    <w:p w:rsidR="007D11E0" w:rsidRPr="001702D9" w:rsidRDefault="007D11E0" w:rsidP="006C2ACD">
      <w:pPr>
        <w:pStyle w:val="af0"/>
        <w:shd w:val="clear" w:color="auto" w:fill="FFFFFF"/>
        <w:spacing w:before="0" w:beforeAutospacing="0" w:after="0" w:afterAutospacing="0" w:line="225" w:lineRule="atLeast"/>
        <w:ind w:left="357"/>
        <w:jc w:val="both"/>
        <w:rPr>
          <w:sz w:val="28"/>
          <w:szCs w:val="28"/>
        </w:rPr>
      </w:pPr>
      <w:r w:rsidRPr="001702D9">
        <w:rPr>
          <w:sz w:val="28"/>
          <w:szCs w:val="28"/>
        </w:rPr>
        <w:t>теннисный зал</w:t>
      </w:r>
    </w:p>
    <w:p w:rsidR="007D11E0" w:rsidRPr="001702D9" w:rsidRDefault="007D11E0" w:rsidP="007D11E0">
      <w:pPr>
        <w:pStyle w:val="af0"/>
        <w:shd w:val="clear" w:color="auto" w:fill="FFFFFF"/>
        <w:spacing w:before="75" w:beforeAutospacing="0" w:after="75" w:afterAutospacing="0" w:line="225" w:lineRule="atLeast"/>
        <w:jc w:val="both"/>
        <w:rPr>
          <w:sz w:val="28"/>
          <w:szCs w:val="28"/>
        </w:rPr>
      </w:pPr>
      <w:r w:rsidRPr="001702D9">
        <w:rPr>
          <w:sz w:val="28"/>
          <w:szCs w:val="28"/>
        </w:rPr>
        <w:t>Для проведения культурных мероприятий, отдыха студентов имеется:</w:t>
      </w:r>
    </w:p>
    <w:p w:rsidR="007D11E0" w:rsidRPr="001702D9" w:rsidRDefault="007D11E0" w:rsidP="006C2ACD">
      <w:pPr>
        <w:pStyle w:val="af0"/>
        <w:shd w:val="clear" w:color="auto" w:fill="FFFFFF"/>
        <w:spacing w:before="75" w:beforeAutospacing="0" w:after="75" w:afterAutospacing="0" w:line="225" w:lineRule="atLeast"/>
        <w:ind w:left="360"/>
        <w:jc w:val="both"/>
        <w:rPr>
          <w:sz w:val="28"/>
          <w:szCs w:val="28"/>
        </w:rPr>
      </w:pPr>
      <w:r w:rsidRPr="001702D9">
        <w:rPr>
          <w:sz w:val="28"/>
          <w:szCs w:val="28"/>
        </w:rPr>
        <w:t>актовый зал;</w:t>
      </w:r>
    </w:p>
    <w:p w:rsidR="007D11E0" w:rsidRPr="001702D9" w:rsidRDefault="007D11E0" w:rsidP="006C2ACD">
      <w:pPr>
        <w:pStyle w:val="af0"/>
        <w:shd w:val="clear" w:color="auto" w:fill="FFFFFF"/>
        <w:spacing w:before="75" w:beforeAutospacing="0" w:after="75" w:afterAutospacing="0" w:line="225" w:lineRule="atLeast"/>
        <w:ind w:left="360"/>
        <w:jc w:val="both"/>
        <w:rPr>
          <w:sz w:val="28"/>
          <w:szCs w:val="28"/>
        </w:rPr>
      </w:pPr>
      <w:r w:rsidRPr="001702D9">
        <w:rPr>
          <w:sz w:val="28"/>
          <w:szCs w:val="28"/>
        </w:rPr>
        <w:t>библиотека, имеющая читальный зал и оснащенная необходимой компьютерной техникой;</w:t>
      </w:r>
    </w:p>
    <w:p w:rsidR="007D11E0" w:rsidRPr="001702D9" w:rsidRDefault="007D11E0" w:rsidP="006C2ACD">
      <w:pPr>
        <w:pStyle w:val="af0"/>
        <w:shd w:val="clear" w:color="auto" w:fill="FFFFFF"/>
        <w:spacing w:before="75" w:beforeAutospacing="0" w:after="75" w:afterAutospacing="0" w:line="225" w:lineRule="atLeast"/>
        <w:ind w:left="360"/>
        <w:jc w:val="both"/>
        <w:rPr>
          <w:sz w:val="28"/>
          <w:szCs w:val="28"/>
        </w:rPr>
      </w:pPr>
      <w:r w:rsidRPr="001702D9">
        <w:rPr>
          <w:sz w:val="28"/>
          <w:szCs w:val="28"/>
        </w:rPr>
        <w:t>кабинет информатики и вычислительной техники</w:t>
      </w:r>
    </w:p>
    <w:p w:rsidR="007D11E0" w:rsidRPr="001702D9" w:rsidRDefault="007D11E0" w:rsidP="007D11E0">
      <w:pPr>
        <w:pStyle w:val="af0"/>
        <w:shd w:val="clear" w:color="auto" w:fill="FFFFFF"/>
        <w:spacing w:before="75" w:beforeAutospacing="0" w:after="75" w:afterAutospacing="0" w:line="225" w:lineRule="atLeast"/>
        <w:jc w:val="both"/>
        <w:rPr>
          <w:sz w:val="28"/>
          <w:szCs w:val="28"/>
        </w:rPr>
      </w:pPr>
      <w:r w:rsidRPr="001702D9">
        <w:rPr>
          <w:sz w:val="28"/>
          <w:szCs w:val="28"/>
        </w:rPr>
        <w:t>На основании Положения о стипендиальном обеспечении и других формах материальной поддержки студентов ГБПОУ «КПТ», студентам оказываются следующие виды финансовой поддержки:</w:t>
      </w:r>
    </w:p>
    <w:p w:rsidR="007D11E0" w:rsidRPr="001702D9" w:rsidRDefault="007D11E0" w:rsidP="006C2ACD">
      <w:pPr>
        <w:pStyle w:val="af0"/>
        <w:shd w:val="clear" w:color="auto" w:fill="FFFFFF"/>
        <w:spacing w:before="75" w:beforeAutospacing="0" w:after="75" w:afterAutospacing="0" w:line="225" w:lineRule="atLeast"/>
        <w:ind w:left="360"/>
        <w:jc w:val="both"/>
        <w:rPr>
          <w:sz w:val="28"/>
          <w:szCs w:val="28"/>
        </w:rPr>
      </w:pPr>
      <w:r w:rsidRPr="001702D9">
        <w:rPr>
          <w:sz w:val="28"/>
          <w:szCs w:val="28"/>
        </w:rPr>
        <w:t>государственная стипендия;</w:t>
      </w:r>
    </w:p>
    <w:p w:rsidR="007D11E0" w:rsidRPr="001702D9" w:rsidRDefault="007D11E0" w:rsidP="006C2ACD">
      <w:pPr>
        <w:pStyle w:val="af0"/>
        <w:shd w:val="clear" w:color="auto" w:fill="FFFFFF"/>
        <w:spacing w:before="75" w:beforeAutospacing="0" w:after="75" w:afterAutospacing="0" w:line="225" w:lineRule="atLeast"/>
        <w:ind w:left="360"/>
        <w:jc w:val="both"/>
        <w:rPr>
          <w:sz w:val="28"/>
          <w:szCs w:val="28"/>
        </w:rPr>
      </w:pPr>
      <w:r w:rsidRPr="001702D9">
        <w:rPr>
          <w:sz w:val="28"/>
          <w:szCs w:val="28"/>
        </w:rPr>
        <w:t>единовременная материальная помощь</w:t>
      </w:r>
    </w:p>
    <w:p w:rsidR="00406AB5" w:rsidRPr="001702D9" w:rsidRDefault="007D11E0" w:rsidP="00CA75EC">
      <w:pPr>
        <w:pStyle w:val="af0"/>
        <w:shd w:val="clear" w:color="auto" w:fill="FFFFFF"/>
        <w:spacing w:before="30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1702D9">
        <w:rPr>
          <w:sz w:val="28"/>
          <w:szCs w:val="28"/>
        </w:rPr>
        <w:t xml:space="preserve">В техникуме создана стипендиальная комиссия, в состав которой входят представители администрации, классные руководители и студенты. Стипендия выплачивается своевременно и дифференцированно: академическая – в зависимости от успеваемости, и социальная – по представлению документов, подтверждающих статус студента. </w:t>
      </w:r>
      <w:r w:rsidR="00BD6830" w:rsidRPr="001702D9">
        <w:rPr>
          <w:sz w:val="28"/>
          <w:szCs w:val="28"/>
        </w:rPr>
        <w:t>Социальную стипендию в 201</w:t>
      </w:r>
      <w:r w:rsidR="004F2C65" w:rsidRPr="001702D9">
        <w:rPr>
          <w:sz w:val="28"/>
          <w:szCs w:val="28"/>
        </w:rPr>
        <w:t>6 учебном году получали 144 студента.</w:t>
      </w:r>
    </w:p>
    <w:p w:rsidR="00275382" w:rsidRPr="001702D9" w:rsidRDefault="00275382">
      <w:pPr>
        <w:rPr>
          <w:rFonts w:ascii="Times New Roman" w:hAnsi="Times New Roman" w:cs="Times New Roman"/>
          <w:b/>
          <w:sz w:val="28"/>
          <w:szCs w:val="28"/>
        </w:rPr>
      </w:pPr>
      <w:r w:rsidRPr="001702D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2ACD" w:rsidRPr="004F2C65" w:rsidRDefault="007D11E0" w:rsidP="004F2C65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C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14. </w:t>
      </w:r>
      <w:proofErr w:type="spellStart"/>
      <w:r w:rsidRPr="004F2C65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Здоровьесберегающая</w:t>
      </w:r>
      <w:proofErr w:type="spellEnd"/>
      <w:r w:rsidRPr="004F2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инфраструктура</w:t>
      </w:r>
    </w:p>
    <w:p w:rsidR="006C2ACD" w:rsidRDefault="007D11E0" w:rsidP="007D11E0">
      <w:pPr>
        <w:pStyle w:val="51"/>
        <w:shd w:val="clear" w:color="auto" w:fill="auto"/>
        <w:spacing w:before="0" w:line="312" w:lineRule="exact"/>
        <w:ind w:right="20" w:firstLine="0"/>
        <w:jc w:val="both"/>
        <w:rPr>
          <w:rStyle w:val="31"/>
          <w:rFonts w:eastAsiaTheme="majorEastAsia"/>
          <w:color w:val="000000" w:themeColor="text1"/>
          <w:sz w:val="28"/>
          <w:szCs w:val="28"/>
        </w:rPr>
      </w:pPr>
      <w:r>
        <w:rPr>
          <w:rStyle w:val="31"/>
          <w:rFonts w:eastAsiaTheme="majorEastAsia"/>
          <w:color w:val="000000" w:themeColor="text1"/>
          <w:sz w:val="28"/>
          <w:szCs w:val="28"/>
        </w:rPr>
        <w:t xml:space="preserve">     </w:t>
      </w:r>
    </w:p>
    <w:p w:rsidR="007D11E0" w:rsidRPr="001702D9" w:rsidRDefault="007D11E0" w:rsidP="006C2ACD">
      <w:pPr>
        <w:pStyle w:val="51"/>
        <w:shd w:val="clear" w:color="auto" w:fill="auto"/>
        <w:spacing w:before="0" w:line="312" w:lineRule="exact"/>
        <w:ind w:right="20" w:firstLine="510"/>
        <w:jc w:val="both"/>
        <w:rPr>
          <w:sz w:val="28"/>
          <w:szCs w:val="28"/>
        </w:rPr>
      </w:pPr>
      <w:r w:rsidRPr="001702D9">
        <w:rPr>
          <w:rStyle w:val="31"/>
          <w:rFonts w:eastAsiaTheme="majorEastAsia"/>
          <w:color w:val="auto"/>
          <w:sz w:val="28"/>
          <w:szCs w:val="28"/>
        </w:rPr>
        <w:t xml:space="preserve"> </w:t>
      </w:r>
      <w:r w:rsidR="00DE2131" w:rsidRPr="001702D9">
        <w:rPr>
          <w:rStyle w:val="31"/>
          <w:rFonts w:eastAsiaTheme="majorEastAsia"/>
          <w:color w:val="auto"/>
          <w:sz w:val="28"/>
          <w:szCs w:val="28"/>
        </w:rPr>
        <w:t>Целью коллектива Т</w:t>
      </w:r>
      <w:r w:rsidRPr="001702D9">
        <w:rPr>
          <w:rStyle w:val="31"/>
          <w:rFonts w:eastAsiaTheme="majorEastAsia"/>
          <w:color w:val="auto"/>
          <w:sz w:val="28"/>
          <w:szCs w:val="28"/>
        </w:rPr>
        <w:t xml:space="preserve">ехникума по созданию </w:t>
      </w:r>
      <w:proofErr w:type="spellStart"/>
      <w:r w:rsidRPr="001702D9">
        <w:rPr>
          <w:rStyle w:val="31"/>
          <w:rFonts w:eastAsiaTheme="majorEastAsia"/>
          <w:color w:val="auto"/>
          <w:sz w:val="28"/>
          <w:szCs w:val="28"/>
        </w:rPr>
        <w:t>здоровьесберегающего</w:t>
      </w:r>
      <w:proofErr w:type="spellEnd"/>
      <w:r w:rsidRPr="001702D9">
        <w:rPr>
          <w:rStyle w:val="31"/>
          <w:rFonts w:eastAsiaTheme="majorEastAsia"/>
          <w:color w:val="auto"/>
          <w:sz w:val="28"/>
          <w:szCs w:val="28"/>
        </w:rPr>
        <w:t xml:space="preserve"> пространства является обеспечение соответствующих условий для сохранения и укрепления физического, психического и социального здоровья обучающихся в образовательном процессе; создание условий для сохранения и укрепления физического, психического и социального здоровья.</w:t>
      </w:r>
    </w:p>
    <w:p w:rsidR="007D11E0" w:rsidRPr="001702D9" w:rsidRDefault="007D11E0" w:rsidP="007D11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1702D9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1702D9">
        <w:rPr>
          <w:rFonts w:ascii="Times New Roman" w:hAnsi="Times New Roman" w:cs="Times New Roman"/>
          <w:sz w:val="28"/>
          <w:szCs w:val="28"/>
        </w:rPr>
        <w:t xml:space="preserve"> пространство имеет </w:t>
      </w:r>
      <w:proofErr w:type="gramStart"/>
      <w:r w:rsidRPr="001702D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702D9">
        <w:rPr>
          <w:rFonts w:ascii="Times New Roman" w:hAnsi="Times New Roman" w:cs="Times New Roman"/>
          <w:sz w:val="28"/>
          <w:szCs w:val="28"/>
        </w:rPr>
        <w:t xml:space="preserve"> для становления молодого специалиста. Здоровый образ жизни, личная ответственность за собственное здоровье формируется во многом системой физического воспитания в техникуме. Данное направление подразумевает совокупность мер направленных </w:t>
      </w:r>
      <w:proofErr w:type="gramStart"/>
      <w:r w:rsidRPr="001702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02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11E0" w:rsidRPr="001702D9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 xml:space="preserve">усвоение студентами принципов и навыков здорового образа жизни, воспитание у них убежденности в необходимости регулярного занятия спортом и физической культурой; </w:t>
      </w:r>
    </w:p>
    <w:p w:rsidR="007D11E0" w:rsidRPr="001702D9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>развитие физической культуры будущего специалиста как важного фактора его гармоничного развития, высокой профессионально - трудовой активности, эффективной организации здорового образа жизни, высокопроизводительного труда и творческого долголетия;</w:t>
      </w:r>
    </w:p>
    <w:p w:rsidR="007D11E0" w:rsidRPr="001702D9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студентов, содействие правильному формированию и развитию; </w:t>
      </w:r>
    </w:p>
    <w:p w:rsidR="007D11E0" w:rsidRPr="001702D9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 xml:space="preserve">популяризацию спорта, совершенствование спортивного мастерства студентов-спортсменов; </w:t>
      </w:r>
    </w:p>
    <w:p w:rsidR="007D11E0" w:rsidRPr="001702D9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 xml:space="preserve">формирование основ культуры здоровья, сознательного отношения к семейной жизни. </w:t>
      </w:r>
    </w:p>
    <w:p w:rsidR="007D11E0" w:rsidRPr="001702D9" w:rsidRDefault="007D11E0" w:rsidP="007D11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 xml:space="preserve">Задача физического воспитания студентов – формирование здорового образа жизни, улучшение и укрепление физического и нравственного здоровья, совершенствование спортивного мастерства </w:t>
      </w:r>
      <w:proofErr w:type="gramStart"/>
      <w:r w:rsidRPr="001702D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702D9">
        <w:rPr>
          <w:rFonts w:ascii="Times New Roman" w:hAnsi="Times New Roman" w:cs="Times New Roman"/>
          <w:sz w:val="28"/>
          <w:szCs w:val="28"/>
        </w:rPr>
        <w:t>:</w:t>
      </w:r>
    </w:p>
    <w:p w:rsidR="007D11E0" w:rsidRPr="001702D9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>деятельность спортивных секций, организующих всю внутреннюю спортивно-оздоровительную работу и выступления сборных команд техникума;</w:t>
      </w:r>
    </w:p>
    <w:p w:rsidR="007D11E0" w:rsidRPr="001702D9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>привлечение студентов к активным занятиям в спортивных секциях;</w:t>
      </w:r>
    </w:p>
    <w:p w:rsidR="007D11E0" w:rsidRPr="001702D9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>проведение соревнований по различным видам спорта;</w:t>
      </w:r>
    </w:p>
    <w:p w:rsidR="007D11E0" w:rsidRPr="001702D9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 xml:space="preserve">проведение цикла лекций и бесед, посвященных борьбе с курением, алкоголизмом, наркоманией. </w:t>
      </w:r>
    </w:p>
    <w:p w:rsidR="007D11E0" w:rsidRPr="001702D9" w:rsidRDefault="007D11E0" w:rsidP="007D11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 xml:space="preserve">Таким образом, в результате реализации названных направлений воспитательной работы у студентов должны быть сформированы такие качества личности как высокая нравственность, эстетический вкус, положительные моральные, коллективистские, волевые и физические качества, нравственно-психологическая и физическая готовность к труду и служению Родине.  </w:t>
      </w: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 условий для занятий физической культурой и спор</w:t>
      </w: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том, в техникуме разработан план спортивно-массовой работы  на учебный год. Согласно пла</w:t>
      </w: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ну,  в техникуме организуются и проводятся соревнования по футболу, баскетболу, во</w:t>
      </w: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лейболу, </w:t>
      </w:r>
      <w:proofErr w:type="spellStart"/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армреслингу</w:t>
      </w:r>
      <w:proofErr w:type="spellEnd"/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гиревому спорту, спортивной стрельбе; спортивные эстафеты, игры и спартакиады; месячники спортивно-</w:t>
      </w: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 военно-патриотической работы; день здоровья и т.д. Спортсмены техникума принимают участие во всех спортивных городских мероприятиях, где занимают призовые места.</w:t>
      </w:r>
    </w:p>
    <w:p w:rsidR="007D11E0" w:rsidRPr="001702D9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вовлечь подростков в позитивную деятельность, адекватную их интересам и способностям в техникуме действуют спортивные секции по во</w:t>
      </w: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лейболу, баскетболу, стрельбе.</w:t>
      </w:r>
    </w:p>
    <w:p w:rsidR="007D11E0" w:rsidRPr="001702D9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физической культурой имеется:</w:t>
      </w:r>
    </w:p>
    <w:p w:rsidR="007D11E0" w:rsidRPr="001702D9" w:rsidRDefault="007D11E0" w:rsidP="006C2ACD">
      <w:pPr>
        <w:spacing w:line="375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оснащенный спор</w:t>
      </w: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тивным инвентарем;</w:t>
      </w:r>
    </w:p>
    <w:p w:rsidR="007D11E0" w:rsidRPr="001702D9" w:rsidRDefault="007D11E0" w:rsidP="006C2ACD">
      <w:pPr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тренажерный зал</w:t>
      </w:r>
      <w:r w:rsidR="006C2ACD"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1E0" w:rsidRPr="001702D9" w:rsidRDefault="007D11E0" w:rsidP="006C2ACD">
      <w:pPr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</w:t>
      </w:r>
      <w:r w:rsidR="006C2ACD"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1E0" w:rsidRPr="001702D9" w:rsidRDefault="007D11E0" w:rsidP="006C2ACD">
      <w:pPr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теннисный зал</w:t>
      </w:r>
      <w:r w:rsidR="006C2ACD"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1E0" w:rsidRPr="001702D9" w:rsidRDefault="007D11E0" w:rsidP="007D11E0">
      <w:pPr>
        <w:rPr>
          <w:rFonts w:ascii="Times New Roman" w:hAnsi="Times New Roman" w:cs="Times New Roman"/>
          <w:sz w:val="28"/>
          <w:szCs w:val="28"/>
        </w:rPr>
      </w:pPr>
    </w:p>
    <w:p w:rsidR="002D41CC" w:rsidRPr="001702D9" w:rsidRDefault="002D41CC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41CC" w:rsidRDefault="002D41CC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41CC" w:rsidRPr="002D41CC" w:rsidRDefault="002D41CC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2ACD" w:rsidRDefault="006C2ACD">
      <w:pPr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br w:type="page"/>
      </w:r>
    </w:p>
    <w:p w:rsidR="00060918" w:rsidRPr="006C2ACD" w:rsidRDefault="006C2ACD" w:rsidP="006C2AC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CD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15.</w:t>
      </w:r>
      <w:r w:rsidR="00060918" w:rsidRPr="006C2ACD">
        <w:rPr>
          <w:rFonts w:ascii="Times New Roman" w:hAnsi="Times New Roman" w:cs="Times New Roman"/>
          <w:b/>
          <w:sz w:val="28"/>
          <w:szCs w:val="28"/>
        </w:rPr>
        <w:t>Финансовое обеспечение учреждения</w:t>
      </w:r>
    </w:p>
    <w:p w:rsidR="008E77A3" w:rsidRPr="001702D9" w:rsidRDefault="008E77A3" w:rsidP="008E77A3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выполнения государственного задания </w:t>
      </w:r>
      <w:r w:rsidR="006C2ACD" w:rsidRPr="001702D9">
        <w:rPr>
          <w:rFonts w:ascii="Times New Roman" w:eastAsia="Calibri" w:hAnsi="Times New Roman" w:cs="Times New Roman"/>
          <w:sz w:val="28"/>
          <w:szCs w:val="28"/>
        </w:rPr>
        <w:t>Техникума</w:t>
      </w: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виде субсидий из сре</w:t>
      </w:r>
      <w:proofErr w:type="gramStart"/>
      <w:r w:rsidRPr="001702D9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аевого бюджета. </w:t>
      </w:r>
    </w:p>
    <w:p w:rsidR="008E77A3" w:rsidRPr="001702D9" w:rsidRDefault="008E77A3" w:rsidP="008E77A3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E51347" w:rsidRPr="001702D9">
        <w:rPr>
          <w:rFonts w:ascii="Times New Roman" w:eastAsia="Calibri" w:hAnsi="Times New Roman" w:cs="Times New Roman"/>
          <w:sz w:val="28"/>
          <w:szCs w:val="28"/>
        </w:rPr>
        <w:t xml:space="preserve">Техникумом </w:t>
      </w: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или приобретенных </w:t>
      </w:r>
      <w:r w:rsidR="00E51347" w:rsidRPr="001702D9">
        <w:rPr>
          <w:rFonts w:ascii="Times New Roman" w:eastAsia="Calibri" w:hAnsi="Times New Roman" w:cs="Times New Roman"/>
          <w:sz w:val="28"/>
          <w:szCs w:val="28"/>
        </w:rPr>
        <w:t>Техникумом</w:t>
      </w: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 за счет средств, выделенных ему Учредителем на приобретение такого имущества, расходов на уплату налогов, в качестве налогообложения по которым признается соответствующее имущество, в том числе земельные участки.</w:t>
      </w:r>
      <w:proofErr w:type="gramEnd"/>
    </w:p>
    <w:p w:rsidR="008E77A3" w:rsidRPr="001702D9" w:rsidRDefault="00E51347" w:rsidP="008E77A3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>Техникум</w:t>
      </w:r>
      <w:r w:rsidR="008E77A3" w:rsidRPr="001702D9">
        <w:rPr>
          <w:rFonts w:ascii="Times New Roman" w:eastAsia="Calibri" w:hAnsi="Times New Roman" w:cs="Times New Roman"/>
          <w:sz w:val="28"/>
          <w:szCs w:val="28"/>
        </w:rPr>
        <w:t xml:space="preserve"> не вправе отказаться от выполнения государственного задания. </w:t>
      </w:r>
    </w:p>
    <w:p w:rsidR="008E77A3" w:rsidRPr="001702D9" w:rsidRDefault="00E51347" w:rsidP="008E77A3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>Техникум</w:t>
      </w:r>
      <w:r w:rsidR="008E77A3" w:rsidRPr="001702D9">
        <w:rPr>
          <w:rFonts w:ascii="Times New Roman" w:eastAsia="Calibri" w:hAnsi="Times New Roman" w:cs="Times New Roman"/>
          <w:sz w:val="28"/>
          <w:szCs w:val="28"/>
        </w:rPr>
        <w:t xml:space="preserve"> осуществляет операции с поступающими ему в соответствии с законодательством Российской Федерации средствами через лицевые счета, открытые в Министерстве финансов Пермского края. </w:t>
      </w:r>
    </w:p>
    <w:p w:rsidR="008E77A3" w:rsidRPr="001702D9" w:rsidRDefault="008E77A3" w:rsidP="008E77A3">
      <w:pPr>
        <w:tabs>
          <w:tab w:val="left" w:pos="1260"/>
        </w:tabs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Согласно лицензии на право ведения образовательной деятельности </w:t>
      </w:r>
      <w:r w:rsidR="00E51347" w:rsidRPr="001702D9">
        <w:rPr>
          <w:rFonts w:ascii="Times New Roman" w:eastAsia="Calibri" w:hAnsi="Times New Roman" w:cs="Times New Roman"/>
          <w:sz w:val="28"/>
          <w:szCs w:val="28"/>
        </w:rPr>
        <w:t>Техникума</w:t>
      </w: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, выданной уполномоченным органом государственной власти субъекта Российской Федерации, </w:t>
      </w:r>
      <w:r w:rsidR="00E51347" w:rsidRPr="001702D9">
        <w:rPr>
          <w:rFonts w:ascii="Times New Roman" w:eastAsia="Calibri" w:hAnsi="Times New Roman" w:cs="Times New Roman"/>
          <w:sz w:val="28"/>
          <w:szCs w:val="28"/>
        </w:rPr>
        <w:t>Техникум</w:t>
      </w: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 имеет право оказывать сверх государственных образовательных стандартов дополнительные платные образовательные услуги (преподавание специальных курсов и циклов дисциплин, репетиторство, занятия с обучающимися для углубленного изучения предметов и другие услуги) по договорам с физическими и (или) юридическими лицами, в том числе обучающимся за счет бюджетных</w:t>
      </w:r>
      <w:proofErr w:type="gramEnd"/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 средств (на добровольной основе).</w:t>
      </w:r>
    </w:p>
    <w:p w:rsidR="008E77A3" w:rsidRPr="001702D9" w:rsidRDefault="008E77A3" w:rsidP="008E77A3">
      <w:pPr>
        <w:spacing w:line="360" w:lineRule="exact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Запрещается нецелевое использование денежных средств. </w:t>
      </w:r>
    </w:p>
    <w:p w:rsidR="008E77A3" w:rsidRPr="001702D9" w:rsidRDefault="00E51347" w:rsidP="008E77A3">
      <w:pPr>
        <w:spacing w:line="360" w:lineRule="exact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Техникум </w:t>
      </w:r>
      <w:r w:rsidR="008E77A3" w:rsidRPr="001702D9">
        <w:rPr>
          <w:rFonts w:ascii="Times New Roman" w:eastAsia="Calibri" w:hAnsi="Times New Roman" w:cs="Times New Roman"/>
          <w:sz w:val="28"/>
          <w:szCs w:val="28"/>
        </w:rPr>
        <w:t>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8E77A3" w:rsidRPr="001702D9" w:rsidRDefault="00E51347" w:rsidP="008E77A3">
      <w:pPr>
        <w:spacing w:line="360" w:lineRule="exact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1702D9">
        <w:rPr>
          <w:rFonts w:ascii="Times New Roman" w:eastAsia="Calibri" w:hAnsi="Times New Roman" w:cs="Times New Roman"/>
          <w:bCs/>
          <w:sz w:val="28"/>
          <w:szCs w:val="28"/>
        </w:rPr>
        <w:t>Техникум</w:t>
      </w:r>
      <w:r w:rsidR="008E77A3" w:rsidRPr="001702D9">
        <w:rPr>
          <w:rFonts w:ascii="Times New Roman" w:eastAsia="Calibri" w:hAnsi="Times New Roman" w:cs="Times New Roman"/>
          <w:bCs/>
          <w:sz w:val="28"/>
          <w:szCs w:val="28"/>
        </w:rPr>
        <w:t xml:space="preserve"> вправе вести приносящую доход деятельность постольку, поскольку это служит достижению целей, ради которых оно создано, и соответствует этим целям, при условии, что такая деятельность указана в настоящем уставе. </w:t>
      </w:r>
    </w:p>
    <w:p w:rsidR="008E77A3" w:rsidRPr="001702D9" w:rsidRDefault="008E77A3" w:rsidP="008E77A3">
      <w:pPr>
        <w:spacing w:line="360" w:lineRule="exact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1702D9">
        <w:rPr>
          <w:rFonts w:ascii="Times New Roman" w:eastAsia="Calibri" w:hAnsi="Times New Roman" w:cs="Times New Roman"/>
          <w:bCs/>
          <w:sz w:val="28"/>
          <w:szCs w:val="28"/>
        </w:rPr>
        <w:t xml:space="preserve">Доходы, полученные от такой деятельности, и приобретенное за счет этих доходов имущество поступают </w:t>
      </w:r>
      <w:r w:rsidR="00E51347" w:rsidRPr="001702D9">
        <w:rPr>
          <w:rFonts w:ascii="Times New Roman" w:eastAsia="Calibri" w:hAnsi="Times New Roman" w:cs="Times New Roman"/>
          <w:bCs/>
          <w:sz w:val="28"/>
          <w:szCs w:val="28"/>
        </w:rPr>
        <w:t>в самостоятельное распоряжение Техникума</w:t>
      </w:r>
      <w:r w:rsidRPr="001702D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E77A3" w:rsidRPr="001702D9" w:rsidRDefault="008E77A3" w:rsidP="008E77A3">
      <w:pPr>
        <w:spacing w:line="360" w:lineRule="exac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Право </w:t>
      </w:r>
      <w:r w:rsidR="00E51347" w:rsidRPr="001702D9">
        <w:rPr>
          <w:rFonts w:ascii="Times New Roman" w:eastAsia="Calibri" w:hAnsi="Times New Roman" w:cs="Times New Roman"/>
          <w:sz w:val="28"/>
          <w:szCs w:val="28"/>
        </w:rPr>
        <w:t xml:space="preserve">Техникума  </w:t>
      </w:r>
      <w:r w:rsidRPr="001702D9">
        <w:rPr>
          <w:rFonts w:ascii="Times New Roman" w:eastAsia="Calibri" w:hAnsi="Times New Roman" w:cs="Times New Roman"/>
          <w:sz w:val="28"/>
          <w:szCs w:val="28"/>
        </w:rPr>
        <w:t>осуществлять деятельность, на которую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8E77A3" w:rsidRPr="001702D9" w:rsidRDefault="008E77A3" w:rsidP="008E77A3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>Учредитель вправе приостановить</w:t>
      </w:r>
      <w:r w:rsidR="00E51347" w:rsidRPr="001702D9">
        <w:rPr>
          <w:rFonts w:ascii="Times New Roman" w:eastAsia="Calibri" w:hAnsi="Times New Roman" w:cs="Times New Roman"/>
          <w:sz w:val="28"/>
          <w:szCs w:val="28"/>
        </w:rPr>
        <w:t xml:space="preserve"> приносящую доход деятельность Техникума</w:t>
      </w: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, если она идет в ущерб уставной образовательной деятельности </w:t>
      </w:r>
      <w:r w:rsidR="00E51347" w:rsidRPr="001702D9">
        <w:rPr>
          <w:rFonts w:ascii="Times New Roman" w:eastAsia="Calibri" w:hAnsi="Times New Roman" w:cs="Times New Roman"/>
          <w:sz w:val="28"/>
          <w:szCs w:val="28"/>
        </w:rPr>
        <w:t>Техникума</w:t>
      </w:r>
      <w:r w:rsidRPr="001702D9">
        <w:rPr>
          <w:rFonts w:ascii="Times New Roman" w:eastAsia="Calibri" w:hAnsi="Times New Roman" w:cs="Times New Roman"/>
          <w:sz w:val="28"/>
          <w:szCs w:val="28"/>
        </w:rPr>
        <w:t>, до решения суда по этому вопросу.</w:t>
      </w:r>
    </w:p>
    <w:p w:rsidR="008E77A3" w:rsidRPr="001702D9" w:rsidRDefault="00E51347" w:rsidP="008E77A3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Техникум </w:t>
      </w:r>
      <w:r w:rsidR="008E77A3" w:rsidRPr="001702D9">
        <w:rPr>
          <w:rFonts w:ascii="Times New Roman" w:eastAsia="Calibri" w:hAnsi="Times New Roman" w:cs="Times New Roman"/>
          <w:sz w:val="28"/>
          <w:szCs w:val="28"/>
        </w:rPr>
        <w:t xml:space="preserve">самостоятельно решает вопросы, связанные с заключением договоров, определением обязательств и иных условий, не противоречащих законодательству Российской Федерации и настоящему уставу. </w:t>
      </w:r>
    </w:p>
    <w:p w:rsidR="008E77A3" w:rsidRPr="001702D9" w:rsidRDefault="00E51347" w:rsidP="008E77A3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Техникум </w:t>
      </w:r>
      <w:r w:rsidR="008E77A3" w:rsidRPr="001702D9">
        <w:rPr>
          <w:rFonts w:ascii="Times New Roman" w:eastAsia="Calibri" w:hAnsi="Times New Roman" w:cs="Times New Roman"/>
          <w:sz w:val="28"/>
          <w:szCs w:val="28"/>
        </w:rPr>
        <w:t xml:space="preserve">самостоятельно определяет и устанавливает выплаты компенсационного и стимулирующего характера работникам </w:t>
      </w: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Техникума </w:t>
      </w:r>
      <w:r w:rsidR="008E77A3" w:rsidRPr="001702D9">
        <w:rPr>
          <w:rFonts w:ascii="Times New Roman" w:eastAsia="Calibri" w:hAnsi="Times New Roman" w:cs="Times New Roman"/>
          <w:sz w:val="28"/>
          <w:szCs w:val="28"/>
        </w:rPr>
        <w:t xml:space="preserve">локальными актами </w:t>
      </w: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Техникума </w:t>
      </w:r>
      <w:r w:rsidR="008E77A3" w:rsidRPr="001702D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Федерации, нормативными правовыми актами Пермского края, правовыми актами Учредителя. </w:t>
      </w:r>
    </w:p>
    <w:p w:rsidR="008E77A3" w:rsidRPr="001702D9" w:rsidRDefault="00E51347" w:rsidP="008E77A3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>Техникум</w:t>
      </w:r>
      <w:r w:rsidR="008E77A3" w:rsidRPr="001702D9">
        <w:rPr>
          <w:rFonts w:ascii="Times New Roman" w:eastAsia="Calibri" w:hAnsi="Times New Roman" w:cs="Times New Roman"/>
          <w:sz w:val="28"/>
          <w:szCs w:val="28"/>
        </w:rPr>
        <w:t xml:space="preserve"> определяет виды и размеры выплат компенсационного и стимулирующего характера в пределах фонда оплаты труда.</w:t>
      </w:r>
    </w:p>
    <w:p w:rsidR="00933A5F" w:rsidRPr="001702D9" w:rsidRDefault="00933A5F" w:rsidP="00B271A2">
      <w:pPr>
        <w:rPr>
          <w:rFonts w:ascii="Times New Roman" w:hAnsi="Times New Roman" w:cs="Times New Roman"/>
          <w:lang w:eastAsia="ru-RU"/>
        </w:rPr>
      </w:pPr>
    </w:p>
    <w:p w:rsidR="00406AB5" w:rsidRPr="001702D9" w:rsidRDefault="00406AB5" w:rsidP="001702D9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>Оплата труда</w:t>
      </w:r>
    </w:p>
    <w:p w:rsidR="0008446C" w:rsidRPr="001702D9" w:rsidRDefault="0008446C" w:rsidP="0008446C">
      <w:pPr>
        <w:ind w:firstLine="708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43"/>
        <w:gridCol w:w="1984"/>
        <w:gridCol w:w="1984"/>
      </w:tblGrid>
      <w:tr w:rsidR="004F2C65" w:rsidRPr="001702D9" w:rsidTr="004F2C65">
        <w:tc>
          <w:tcPr>
            <w:tcW w:w="4077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843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2014 год, руб.</w:t>
            </w:r>
          </w:p>
        </w:tc>
        <w:tc>
          <w:tcPr>
            <w:tcW w:w="1984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год, </w:t>
            </w:r>
          </w:p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</w:tcPr>
          <w:p w:rsidR="004F2C65" w:rsidRPr="001702D9" w:rsidRDefault="004F2C65" w:rsidP="004F2C6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год, </w:t>
            </w:r>
          </w:p>
          <w:p w:rsidR="004F2C65" w:rsidRPr="001702D9" w:rsidRDefault="004F2C65" w:rsidP="004F2C65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  <w:tr w:rsidR="004F2C65" w:rsidRPr="001702D9" w:rsidTr="004F2C65">
        <w:tc>
          <w:tcPr>
            <w:tcW w:w="4077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начисленная заработная плата на одного работника</w:t>
            </w:r>
          </w:p>
        </w:tc>
        <w:tc>
          <w:tcPr>
            <w:tcW w:w="1843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19574,0</w:t>
            </w:r>
          </w:p>
        </w:tc>
        <w:tc>
          <w:tcPr>
            <w:tcW w:w="1984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23248,0</w:t>
            </w:r>
          </w:p>
        </w:tc>
        <w:tc>
          <w:tcPr>
            <w:tcW w:w="1984" w:type="dxa"/>
          </w:tcPr>
          <w:p w:rsidR="004F2C65" w:rsidRPr="001702D9" w:rsidRDefault="00F52CE9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24095,0</w:t>
            </w:r>
          </w:p>
        </w:tc>
      </w:tr>
      <w:tr w:rsidR="004F2C65" w:rsidRPr="001702D9" w:rsidTr="004F2C65">
        <w:tc>
          <w:tcPr>
            <w:tcW w:w="4077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65" w:rsidRPr="001702D9" w:rsidTr="004F2C65">
        <w:tc>
          <w:tcPr>
            <w:tcW w:w="4077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843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57528,0</w:t>
            </w:r>
          </w:p>
        </w:tc>
        <w:tc>
          <w:tcPr>
            <w:tcW w:w="1984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115182,0</w:t>
            </w:r>
          </w:p>
        </w:tc>
        <w:tc>
          <w:tcPr>
            <w:tcW w:w="1984" w:type="dxa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130000,0</w:t>
            </w:r>
          </w:p>
        </w:tc>
      </w:tr>
      <w:tr w:rsidR="004F2C65" w:rsidRPr="001702D9" w:rsidTr="004F2C65">
        <w:tc>
          <w:tcPr>
            <w:tcW w:w="4077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1843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12200,0</w:t>
            </w:r>
          </w:p>
        </w:tc>
        <w:tc>
          <w:tcPr>
            <w:tcW w:w="1984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21302,0</w:t>
            </w:r>
          </w:p>
        </w:tc>
        <w:tc>
          <w:tcPr>
            <w:tcW w:w="1984" w:type="dxa"/>
          </w:tcPr>
          <w:p w:rsidR="004F2C65" w:rsidRPr="001702D9" w:rsidRDefault="00F52CE9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22383,0</w:t>
            </w:r>
          </w:p>
        </w:tc>
      </w:tr>
      <w:tr w:rsidR="004F2C65" w:rsidRPr="001702D9" w:rsidTr="004F2C65">
        <w:tc>
          <w:tcPr>
            <w:tcW w:w="4077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843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16100,0</w:t>
            </w:r>
          </w:p>
        </w:tc>
        <w:tc>
          <w:tcPr>
            <w:tcW w:w="1984" w:type="dxa"/>
            <w:shd w:val="clear" w:color="auto" w:fill="auto"/>
          </w:tcPr>
          <w:p w:rsidR="004F2C65" w:rsidRPr="001702D9" w:rsidRDefault="004F2C6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18774,0</w:t>
            </w:r>
          </w:p>
        </w:tc>
        <w:tc>
          <w:tcPr>
            <w:tcW w:w="1984" w:type="dxa"/>
          </w:tcPr>
          <w:p w:rsidR="004F2C65" w:rsidRPr="001702D9" w:rsidRDefault="00F52CE9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D9">
              <w:rPr>
                <w:rFonts w:ascii="Times New Roman" w:eastAsia="Calibri" w:hAnsi="Times New Roman" w:cs="Times New Roman"/>
                <w:sz w:val="28"/>
                <w:szCs w:val="28"/>
              </w:rPr>
              <w:t>22065,0</w:t>
            </w:r>
          </w:p>
        </w:tc>
      </w:tr>
    </w:tbl>
    <w:p w:rsidR="00481C97" w:rsidRPr="003507CA" w:rsidRDefault="00481C97" w:rsidP="00406AB5">
      <w:pPr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272E" w:rsidRPr="00A80DB9" w:rsidRDefault="0008446C" w:rsidP="004F2C65">
      <w:pPr>
        <w:spacing w:line="360" w:lineRule="exact"/>
        <w:ind w:firstLine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C2ACD" w:rsidRDefault="006C2ACD" w:rsidP="00AF27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012BC" w:rsidRDefault="007012BC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</w:t>
      </w:r>
    </w:p>
    <w:p w:rsidR="007012BC" w:rsidRDefault="007012BC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73A" w:rsidRPr="001702D9" w:rsidRDefault="002F673A" w:rsidP="002F673A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Содержание и уровень подготовки по реализуемым специальностям </w:t>
      </w:r>
      <w:r w:rsidR="00CC4B3C" w:rsidRPr="001702D9">
        <w:rPr>
          <w:rFonts w:ascii="Times New Roman" w:eastAsia="Calibri" w:hAnsi="Times New Roman" w:cs="Times New Roman"/>
          <w:sz w:val="28"/>
          <w:szCs w:val="28"/>
        </w:rPr>
        <w:t>базового уровня</w:t>
      </w: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B3C" w:rsidRPr="001702D9">
        <w:rPr>
          <w:rFonts w:ascii="Times New Roman" w:eastAsia="Calibri" w:hAnsi="Times New Roman" w:cs="Times New Roman"/>
          <w:sz w:val="28"/>
          <w:szCs w:val="28"/>
        </w:rPr>
        <w:t xml:space="preserve">и профессиям  </w:t>
      </w: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 соответствуют  требованиям </w:t>
      </w:r>
      <w:r w:rsidRPr="001702D9">
        <w:rPr>
          <w:rFonts w:ascii="Times New Roman" w:hAnsi="Times New Roman" w:cs="Times New Roman"/>
          <w:sz w:val="28"/>
          <w:szCs w:val="28"/>
        </w:rPr>
        <w:t>Ф</w:t>
      </w:r>
      <w:r w:rsidRPr="001702D9">
        <w:rPr>
          <w:rFonts w:ascii="Times New Roman" w:eastAsia="Calibri" w:hAnsi="Times New Roman" w:cs="Times New Roman"/>
          <w:sz w:val="28"/>
          <w:szCs w:val="28"/>
        </w:rPr>
        <w:t>ГОС СПО.</w:t>
      </w:r>
    </w:p>
    <w:p w:rsidR="002F673A" w:rsidRPr="001702D9" w:rsidRDefault="002F673A" w:rsidP="002F673A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Качество подготовки выпускников по реализуемым специальностям </w:t>
      </w:r>
      <w:r w:rsidR="00CC4B3C" w:rsidRPr="001702D9">
        <w:rPr>
          <w:rFonts w:ascii="Times New Roman" w:eastAsia="Calibri" w:hAnsi="Times New Roman" w:cs="Times New Roman"/>
          <w:sz w:val="28"/>
          <w:szCs w:val="28"/>
        </w:rPr>
        <w:t xml:space="preserve">и профессиям соответствует </w:t>
      </w: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 требованиям </w:t>
      </w:r>
      <w:r w:rsidRPr="001702D9">
        <w:rPr>
          <w:rFonts w:ascii="Times New Roman" w:hAnsi="Times New Roman" w:cs="Times New Roman"/>
          <w:sz w:val="28"/>
          <w:szCs w:val="28"/>
        </w:rPr>
        <w:t>Ф</w:t>
      </w:r>
      <w:r w:rsidRPr="001702D9">
        <w:rPr>
          <w:rFonts w:ascii="Times New Roman" w:eastAsia="Calibri" w:hAnsi="Times New Roman" w:cs="Times New Roman"/>
          <w:sz w:val="28"/>
          <w:szCs w:val="28"/>
        </w:rPr>
        <w:t>ГОС СПО.</w:t>
      </w:r>
    </w:p>
    <w:p w:rsidR="007012BC" w:rsidRPr="001702D9" w:rsidRDefault="002F673A" w:rsidP="00CA75EC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 Условия ведения образовательного процесса по всем реализуемым специальностям</w:t>
      </w:r>
      <w:r w:rsidR="00D85B97" w:rsidRPr="001702D9">
        <w:rPr>
          <w:rFonts w:ascii="Times New Roman" w:eastAsia="Calibri" w:hAnsi="Times New Roman" w:cs="Times New Roman"/>
          <w:sz w:val="28"/>
          <w:szCs w:val="28"/>
        </w:rPr>
        <w:t>,</w:t>
      </w: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B97" w:rsidRPr="001702D9">
        <w:rPr>
          <w:rFonts w:ascii="Times New Roman" w:eastAsia="Calibri" w:hAnsi="Times New Roman" w:cs="Times New Roman"/>
          <w:sz w:val="28"/>
          <w:szCs w:val="28"/>
        </w:rPr>
        <w:t xml:space="preserve"> профессиям  и </w:t>
      </w: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 циклам дисциплин в основном достаточны для подготовки специалистов по заявленному уровню.</w:t>
      </w:r>
    </w:p>
    <w:p w:rsidR="00CA75EC" w:rsidRPr="001702D9" w:rsidRDefault="00CA75EC" w:rsidP="00CA75EC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В техникуме освоена и действует воспитательная система: определены цели и задачи, спланирована воспитательная деятельность, обеспечивающая реализацию мероприятий; выстроены механизмы управления; используются условия и принципы воспитательной системы, </w:t>
      </w:r>
      <w:bookmarkStart w:id="0" w:name="_GoBack"/>
      <w:bookmarkEnd w:id="0"/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внедряются современные воспитательные технологии и методы </w:t>
      </w:r>
      <w:proofErr w:type="spellStart"/>
      <w:r w:rsidRPr="001702D9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proofErr w:type="spellEnd"/>
      <w:r w:rsidRPr="001702D9">
        <w:rPr>
          <w:rFonts w:ascii="Times New Roman" w:eastAsia="Calibri" w:hAnsi="Times New Roman" w:cs="Times New Roman"/>
          <w:sz w:val="28"/>
          <w:szCs w:val="28"/>
        </w:rPr>
        <w:t xml:space="preserve"> –  воспитательного процесса.</w:t>
      </w:r>
    </w:p>
    <w:p w:rsidR="00CA75EC" w:rsidRPr="001702D9" w:rsidRDefault="00A80DB9" w:rsidP="00CA75EC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>У т</w:t>
      </w:r>
      <w:r w:rsidR="00CA75EC" w:rsidRPr="001702D9">
        <w:rPr>
          <w:rFonts w:ascii="Times New Roman" w:eastAsia="Calibri" w:hAnsi="Times New Roman" w:cs="Times New Roman"/>
          <w:sz w:val="28"/>
          <w:szCs w:val="28"/>
        </w:rPr>
        <w:t>ехникума имеются достаточные финансовые средст</w:t>
      </w:r>
      <w:r w:rsidRPr="001702D9">
        <w:rPr>
          <w:rFonts w:ascii="Times New Roman" w:eastAsia="Calibri" w:hAnsi="Times New Roman" w:cs="Times New Roman"/>
          <w:sz w:val="28"/>
          <w:szCs w:val="28"/>
        </w:rPr>
        <w:t>ва для реализации г</w:t>
      </w:r>
      <w:r w:rsidR="00CA75EC" w:rsidRPr="001702D9">
        <w:rPr>
          <w:rFonts w:ascii="Times New Roman" w:eastAsia="Calibri" w:hAnsi="Times New Roman" w:cs="Times New Roman"/>
          <w:sz w:val="28"/>
          <w:szCs w:val="28"/>
        </w:rPr>
        <w:t>осударственного задания.</w:t>
      </w:r>
    </w:p>
    <w:p w:rsidR="002F673A" w:rsidRPr="001702D9" w:rsidRDefault="002F673A" w:rsidP="00CA75E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eastAsia="Calibri" w:hAnsi="Times New Roman" w:cs="Times New Roman"/>
          <w:sz w:val="28"/>
          <w:szCs w:val="28"/>
        </w:rPr>
        <w:t>Для дальнейшего совершенствования образовательного процесса и повышения уровня подготовки</w:t>
      </w:r>
      <w:r w:rsidRPr="001702D9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7B00B7" w:rsidRPr="001702D9">
        <w:rPr>
          <w:rFonts w:ascii="Times New Roman" w:hAnsi="Times New Roman" w:cs="Times New Roman"/>
          <w:sz w:val="28"/>
          <w:szCs w:val="28"/>
        </w:rPr>
        <w:t xml:space="preserve"> и рабочих кадров</w:t>
      </w:r>
      <w:r w:rsidR="00A80DB9" w:rsidRPr="001702D9">
        <w:rPr>
          <w:rFonts w:ascii="Times New Roman" w:hAnsi="Times New Roman" w:cs="Times New Roman"/>
          <w:sz w:val="28"/>
          <w:szCs w:val="28"/>
        </w:rPr>
        <w:t xml:space="preserve"> коллективу т</w:t>
      </w:r>
      <w:r w:rsidRPr="001702D9">
        <w:rPr>
          <w:rFonts w:ascii="Times New Roman" w:hAnsi="Times New Roman" w:cs="Times New Roman"/>
          <w:sz w:val="28"/>
          <w:szCs w:val="28"/>
        </w:rPr>
        <w:t>ехникума следует:</w:t>
      </w:r>
    </w:p>
    <w:p w:rsidR="002F673A" w:rsidRPr="001702D9" w:rsidRDefault="002F673A" w:rsidP="002F673A">
      <w:pPr>
        <w:pStyle w:val="23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 xml:space="preserve">-    продолжить </w:t>
      </w:r>
      <w:r w:rsidR="007B00B7" w:rsidRPr="001702D9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Pr="001702D9">
        <w:rPr>
          <w:rFonts w:ascii="Times New Roman" w:hAnsi="Times New Roman" w:cs="Times New Roman"/>
          <w:sz w:val="28"/>
          <w:szCs w:val="28"/>
        </w:rPr>
        <w:t xml:space="preserve"> ФГОС СПО по специальностям и профессиям;</w:t>
      </w:r>
    </w:p>
    <w:p w:rsidR="00D85B97" w:rsidRPr="001702D9" w:rsidRDefault="00D85B97" w:rsidP="002F673A">
      <w:pPr>
        <w:pStyle w:val="23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>-    продолжить совершенствование структуры управления техникумом в соответствии с требованиями  нового закона об образовании в РФ;</w:t>
      </w:r>
    </w:p>
    <w:p w:rsidR="007B00B7" w:rsidRPr="001702D9" w:rsidRDefault="007B00B7" w:rsidP="007B00B7">
      <w:pPr>
        <w:pStyle w:val="23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>-    продолжить работу по обеспечению качества  педагогического состава;</w:t>
      </w:r>
    </w:p>
    <w:p w:rsidR="007B00B7" w:rsidRPr="001702D9" w:rsidRDefault="007B00B7" w:rsidP="007B00B7">
      <w:pPr>
        <w:pStyle w:val="23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>-</w:t>
      </w:r>
      <w:r w:rsidR="003D5EDB" w:rsidRPr="001702D9">
        <w:rPr>
          <w:rFonts w:ascii="Times New Roman" w:hAnsi="Times New Roman" w:cs="Times New Roman"/>
          <w:sz w:val="28"/>
          <w:szCs w:val="28"/>
        </w:rPr>
        <w:t xml:space="preserve"> </w:t>
      </w:r>
      <w:r w:rsidRPr="001702D9">
        <w:rPr>
          <w:rFonts w:ascii="Times New Roman" w:hAnsi="Times New Roman" w:cs="Times New Roman"/>
          <w:sz w:val="28"/>
          <w:szCs w:val="28"/>
        </w:rPr>
        <w:t xml:space="preserve">продолжить работу по информационно-методическому обеспечению в соответствии с ФГОС СПО; </w:t>
      </w:r>
    </w:p>
    <w:p w:rsidR="003D5EDB" w:rsidRPr="001702D9" w:rsidRDefault="007B00B7" w:rsidP="002F673A">
      <w:pPr>
        <w:pStyle w:val="23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 xml:space="preserve">-    </w:t>
      </w:r>
      <w:r w:rsidR="003D5EDB" w:rsidRPr="001702D9">
        <w:rPr>
          <w:rFonts w:ascii="Times New Roman" w:hAnsi="Times New Roman" w:cs="Times New Roman"/>
          <w:sz w:val="28"/>
          <w:szCs w:val="28"/>
        </w:rPr>
        <w:t>продолжить работу по обеспечению качества образования на всех этапах учебного процесса;</w:t>
      </w:r>
    </w:p>
    <w:p w:rsidR="002F673A" w:rsidRPr="001702D9" w:rsidRDefault="002F673A" w:rsidP="002521B5">
      <w:pPr>
        <w:pStyle w:val="2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>активизировать внедрение новых форм обучения;</w:t>
      </w:r>
    </w:p>
    <w:p w:rsidR="002F673A" w:rsidRPr="001702D9" w:rsidRDefault="002F673A" w:rsidP="002521B5">
      <w:pPr>
        <w:pStyle w:val="2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>продолжать работы по развитию научно-исследовательской работы;</w:t>
      </w:r>
    </w:p>
    <w:p w:rsidR="002F673A" w:rsidRPr="001702D9" w:rsidRDefault="002F673A" w:rsidP="002521B5">
      <w:pPr>
        <w:pStyle w:val="2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>расширять использование информационных технологий в учебном процессе;</w:t>
      </w:r>
    </w:p>
    <w:p w:rsidR="002F673A" w:rsidRPr="001702D9" w:rsidRDefault="002F673A" w:rsidP="002521B5">
      <w:pPr>
        <w:pStyle w:val="2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>продолжать модернизацию учебно-лабораторной базы</w:t>
      </w:r>
      <w:r w:rsidR="00D85B97" w:rsidRPr="001702D9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3D5EDB" w:rsidRPr="001702D9">
        <w:rPr>
          <w:rFonts w:ascii="Times New Roman" w:hAnsi="Times New Roman" w:cs="Times New Roman"/>
          <w:sz w:val="28"/>
          <w:szCs w:val="28"/>
        </w:rPr>
        <w:t>т</w:t>
      </w:r>
      <w:r w:rsidR="00D85B97" w:rsidRPr="001702D9">
        <w:rPr>
          <w:rFonts w:ascii="Times New Roman" w:hAnsi="Times New Roman" w:cs="Times New Roman"/>
          <w:sz w:val="28"/>
          <w:szCs w:val="28"/>
        </w:rPr>
        <w:t>вии с ФГОС СПО</w:t>
      </w:r>
      <w:r w:rsidR="007B00B7" w:rsidRPr="001702D9">
        <w:rPr>
          <w:rFonts w:ascii="Times New Roman" w:hAnsi="Times New Roman" w:cs="Times New Roman"/>
          <w:sz w:val="28"/>
          <w:szCs w:val="28"/>
        </w:rPr>
        <w:t>;</w:t>
      </w:r>
    </w:p>
    <w:p w:rsidR="007B00B7" w:rsidRPr="001702D9" w:rsidRDefault="007B00B7" w:rsidP="002521B5">
      <w:pPr>
        <w:pStyle w:val="2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>продолжать  и расширять сотрудничество с работодателями;</w:t>
      </w:r>
    </w:p>
    <w:p w:rsidR="007B00B7" w:rsidRPr="001702D9" w:rsidRDefault="007B00B7" w:rsidP="002521B5">
      <w:pPr>
        <w:pStyle w:val="2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2D9">
        <w:rPr>
          <w:rFonts w:ascii="Times New Roman" w:hAnsi="Times New Roman" w:cs="Times New Roman"/>
          <w:sz w:val="28"/>
          <w:szCs w:val="28"/>
        </w:rPr>
        <w:t xml:space="preserve">продолжить  совершенствование </w:t>
      </w:r>
      <w:r w:rsidRPr="00170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финансово-экономической  деятельности техникума.</w:t>
      </w:r>
    </w:p>
    <w:p w:rsidR="002F673A" w:rsidRPr="001702D9" w:rsidRDefault="002F673A" w:rsidP="002F673A">
      <w:pPr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5AF" w:rsidRDefault="001635AF" w:rsidP="001635AF">
      <w:pPr>
        <w:pStyle w:val="1"/>
        <w:jc w:val="center"/>
        <w:rPr>
          <w:rFonts w:ascii="Times New Roman" w:eastAsia="Calibri" w:hAnsi="Times New Roman"/>
          <w:b w:val="0"/>
          <w:bCs w:val="0"/>
          <w:color w:val="auto"/>
        </w:rPr>
      </w:pPr>
      <w:r>
        <w:rPr>
          <w:rFonts w:ascii="Times New Roman" w:eastAsia="Calibri" w:hAnsi="Times New Roman"/>
          <w:bCs w:val="0"/>
          <w:color w:val="auto"/>
        </w:rPr>
        <w:lastRenderedPageBreak/>
        <w:t xml:space="preserve">Показатели  деятельности </w:t>
      </w:r>
      <w:r>
        <w:rPr>
          <w:rFonts w:ascii="Times New Roman" w:eastAsia="Calibri" w:hAnsi="Times New Roman"/>
          <w:bCs w:val="0"/>
          <w:color w:val="auto"/>
        </w:rPr>
        <w:br/>
        <w:t xml:space="preserve">профессиональной образовательной организации, </w:t>
      </w:r>
      <w:r>
        <w:rPr>
          <w:rFonts w:ascii="Times New Roman" w:eastAsia="Calibri" w:hAnsi="Times New Roman"/>
          <w:bCs w:val="0"/>
          <w:color w:val="auto"/>
        </w:rPr>
        <w:br/>
        <w:t>ГБПОУ «Кизеловский политехнический техникум»</w:t>
      </w:r>
      <w:r>
        <w:rPr>
          <w:rFonts w:ascii="Times New Roman" w:eastAsia="Calibri" w:hAnsi="Times New Roman"/>
          <w:bCs w:val="0"/>
          <w:color w:val="auto"/>
        </w:rPr>
        <w:br/>
      </w:r>
      <w:r>
        <w:rPr>
          <w:rFonts w:ascii="Times New Roman" w:eastAsia="Calibri" w:hAnsi="Times New Roman"/>
          <w:b w:val="0"/>
          <w:bCs w:val="0"/>
          <w:color w:val="auto"/>
        </w:rPr>
        <w:t>(утв. приказом Министерства образования и науки РФ от 10 декабря 2013 г. № 1324)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79"/>
        <w:gridCol w:w="1275"/>
        <w:gridCol w:w="1275"/>
      </w:tblGrid>
      <w:tr w:rsidR="00290B42" w:rsidRPr="00694192" w:rsidTr="006B1F20">
        <w:trPr>
          <w:trHeight w:val="740"/>
        </w:trPr>
        <w:tc>
          <w:tcPr>
            <w:tcW w:w="851" w:type="dxa"/>
            <w:vAlign w:val="center"/>
          </w:tcPr>
          <w:p w:rsidR="00290B42" w:rsidRPr="00290B42" w:rsidRDefault="00290B42" w:rsidP="005948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290B42" w:rsidRPr="00290B42" w:rsidRDefault="00290B42" w:rsidP="005948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vAlign w:val="center"/>
          </w:tcPr>
          <w:p w:rsidR="00290B42" w:rsidRPr="00290B42" w:rsidRDefault="00290B42" w:rsidP="005948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за 2016 год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3341F5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3341F5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3341F5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3341F5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1702D9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290B42" w:rsidRPr="00290B42" w:rsidRDefault="003341F5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3341F5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4" w:type="dxa"/>
            <w:gridSpan w:val="2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Утратил силу. - Приказ </w:t>
            </w:r>
            <w:proofErr w:type="spell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15.02.2017 N 136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B42" w:rsidRPr="005E0D17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</w:tcPr>
          <w:p w:rsidR="00290B42" w:rsidRPr="00290B42" w:rsidRDefault="003F5DF9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EC2034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</w:tcPr>
          <w:p w:rsidR="00290B42" w:rsidRPr="00290B42" w:rsidRDefault="003F5DF9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</w:tcPr>
          <w:p w:rsidR="00290B42" w:rsidRPr="00290B42" w:rsidRDefault="003F5DF9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</w:tcPr>
          <w:p w:rsidR="00290B42" w:rsidRPr="00290B42" w:rsidRDefault="003F5DF9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</w:tcPr>
          <w:p w:rsidR="00290B42" w:rsidRPr="00290B42" w:rsidRDefault="003F5DF9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</w:tcPr>
          <w:p w:rsidR="00290B42" w:rsidRPr="00290B42" w:rsidRDefault="003F5DF9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</w:tcPr>
          <w:p w:rsidR="00290B42" w:rsidRPr="00290B42" w:rsidRDefault="003F5DF9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</w:tcPr>
          <w:p w:rsidR="00290B42" w:rsidRPr="00290B42" w:rsidRDefault="003F5DF9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79" w:type="dxa"/>
          </w:tcPr>
          <w:p w:rsidR="00290B42" w:rsidRPr="00290B42" w:rsidRDefault="00290B42" w:rsidP="003F5DF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студентов (курсантов) образовательной организации, обучающихся в образовательной организации (далее - филиал) </w:t>
            </w:r>
            <w:hyperlink w:anchor="Par741" w:tooltip="&lt;*&gt; Заполняется для каждого филиала отдельно." w:history="1">
              <w:r w:rsidRPr="00290B4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0B42" w:rsidRPr="00290B42" w:rsidRDefault="003F5DF9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</w:tr>
      <w:tr w:rsidR="00290B42" w:rsidRPr="00694192" w:rsidTr="006B1F20">
        <w:tc>
          <w:tcPr>
            <w:tcW w:w="8505" w:type="dxa"/>
            <w:gridSpan w:val="3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2.4 в ред. Приказа </w:t>
            </w:r>
            <w:proofErr w:type="spell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15.02.2017 N 136)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5" w:type="dxa"/>
          </w:tcPr>
          <w:p w:rsidR="00290B42" w:rsidRPr="00290B42" w:rsidRDefault="003F5DF9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290B42" w:rsidRPr="00290B42" w:rsidRDefault="003F5DF9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</w:t>
            </w: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 сложными дефектами (</w:t>
            </w: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4.3.3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</w:t>
            </w: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 сложными дефектами (</w:t>
            </w: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4.4.3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4.5.3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4.6.3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42" w:rsidRPr="00694192" w:rsidTr="006B1F20">
        <w:tc>
          <w:tcPr>
            <w:tcW w:w="851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379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</w:tcPr>
          <w:p w:rsidR="00290B42" w:rsidRPr="00290B42" w:rsidRDefault="00290B42" w:rsidP="00594802">
            <w:pPr>
              <w:ind w:lef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635AF" w:rsidRDefault="001635AF" w:rsidP="001635AF">
      <w:pPr>
        <w:ind w:firstLine="0"/>
        <w:rPr>
          <w:rFonts w:ascii="Calibri" w:eastAsia="Calibri" w:hAnsi="Calibri"/>
        </w:rPr>
      </w:pPr>
    </w:p>
    <w:p w:rsidR="00BE5B4F" w:rsidRDefault="00BE5B4F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B4F" w:rsidRDefault="00BE5B4F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B4F" w:rsidRDefault="00BE5B4F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E5B4F" w:rsidSect="00B12FA0">
      <w:footerReference w:type="default" r:id="rId12"/>
      <w:type w:val="continuous"/>
      <w:pgSz w:w="11906" w:h="16838"/>
      <w:pgMar w:top="851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A9" w:rsidRDefault="00F508A9" w:rsidP="0005423C">
      <w:r>
        <w:separator/>
      </w:r>
    </w:p>
  </w:endnote>
  <w:endnote w:type="continuationSeparator" w:id="0">
    <w:p w:rsidR="00F508A9" w:rsidRDefault="00F508A9" w:rsidP="00054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30907"/>
      <w:docPartObj>
        <w:docPartGallery w:val="Page Numbers (Bottom of Page)"/>
        <w:docPartUnique/>
      </w:docPartObj>
    </w:sdtPr>
    <w:sdtContent>
      <w:p w:rsidR="0044738F" w:rsidRDefault="0044738F">
        <w:pPr>
          <w:pStyle w:val="a9"/>
          <w:jc w:val="right"/>
        </w:pPr>
        <w:fldSimple w:instr=" PAGE   \* MERGEFORMAT ">
          <w:r w:rsidR="006B1F20">
            <w:rPr>
              <w:noProof/>
            </w:rPr>
            <w:t>30</w:t>
          </w:r>
        </w:fldSimple>
      </w:p>
    </w:sdtContent>
  </w:sdt>
  <w:p w:rsidR="0044738F" w:rsidRDefault="004473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3128"/>
    </w:sdtPr>
    <w:sdtContent>
      <w:p w:rsidR="0044738F" w:rsidRDefault="0044738F">
        <w:pPr>
          <w:pStyle w:val="a9"/>
          <w:jc w:val="right"/>
        </w:pPr>
        <w:fldSimple w:instr=" PAGE   \* MERGEFORMAT ">
          <w:r w:rsidR="006B1F20">
            <w:rPr>
              <w:noProof/>
            </w:rPr>
            <w:t>73</w:t>
          </w:r>
        </w:fldSimple>
      </w:p>
    </w:sdtContent>
  </w:sdt>
  <w:p w:rsidR="0044738F" w:rsidRDefault="004473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A9" w:rsidRDefault="00F508A9" w:rsidP="0005423C">
      <w:r>
        <w:separator/>
      </w:r>
    </w:p>
  </w:footnote>
  <w:footnote w:type="continuationSeparator" w:id="0">
    <w:p w:rsidR="00F508A9" w:rsidRDefault="00F508A9" w:rsidP="00054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62"/>
    <w:multiLevelType w:val="hybridMultilevel"/>
    <w:tmpl w:val="4A02C4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C1426"/>
    <w:multiLevelType w:val="hybridMultilevel"/>
    <w:tmpl w:val="575857D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B52F6F"/>
    <w:multiLevelType w:val="hybridMultilevel"/>
    <w:tmpl w:val="FC920D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90F151A"/>
    <w:multiLevelType w:val="hybridMultilevel"/>
    <w:tmpl w:val="24064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34418E"/>
    <w:multiLevelType w:val="hybridMultilevel"/>
    <w:tmpl w:val="2FD8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45552"/>
    <w:multiLevelType w:val="hybridMultilevel"/>
    <w:tmpl w:val="CA4C8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AE5920"/>
    <w:multiLevelType w:val="hybridMultilevel"/>
    <w:tmpl w:val="05BE82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63861"/>
    <w:multiLevelType w:val="hybridMultilevel"/>
    <w:tmpl w:val="6324B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02319"/>
    <w:multiLevelType w:val="hybridMultilevel"/>
    <w:tmpl w:val="7116D45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218A55C1"/>
    <w:multiLevelType w:val="hybridMultilevel"/>
    <w:tmpl w:val="1520C8E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1C132C"/>
    <w:multiLevelType w:val="hybridMultilevel"/>
    <w:tmpl w:val="48F41F6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28EA535C"/>
    <w:multiLevelType w:val="hybridMultilevel"/>
    <w:tmpl w:val="5EF67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C7494"/>
    <w:multiLevelType w:val="hybridMultilevel"/>
    <w:tmpl w:val="387E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4309D"/>
    <w:multiLevelType w:val="hybridMultilevel"/>
    <w:tmpl w:val="52EA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B13DD"/>
    <w:multiLevelType w:val="hybridMultilevel"/>
    <w:tmpl w:val="536E3E1E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30D81623"/>
    <w:multiLevelType w:val="hybridMultilevel"/>
    <w:tmpl w:val="E356207C"/>
    <w:lvl w:ilvl="0" w:tplc="0419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6">
    <w:nsid w:val="33225F71"/>
    <w:multiLevelType w:val="hybridMultilevel"/>
    <w:tmpl w:val="6E7CE3FE"/>
    <w:lvl w:ilvl="0" w:tplc="2C1EC66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215DC7"/>
    <w:multiLevelType w:val="hybridMultilevel"/>
    <w:tmpl w:val="DB62EB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96D542C"/>
    <w:multiLevelType w:val="hybridMultilevel"/>
    <w:tmpl w:val="E4D8EB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B7B2757"/>
    <w:multiLevelType w:val="hybridMultilevel"/>
    <w:tmpl w:val="9366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E3067"/>
    <w:multiLevelType w:val="hybridMultilevel"/>
    <w:tmpl w:val="2CAC4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4314B"/>
    <w:multiLevelType w:val="hybridMultilevel"/>
    <w:tmpl w:val="7FE861C8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4C8E39ED"/>
    <w:multiLevelType w:val="hybridMultilevel"/>
    <w:tmpl w:val="E9726C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08188D"/>
    <w:multiLevelType w:val="hybridMultilevel"/>
    <w:tmpl w:val="15A4A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1394E"/>
    <w:multiLevelType w:val="hybridMultilevel"/>
    <w:tmpl w:val="2E9A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74176"/>
    <w:multiLevelType w:val="hybridMultilevel"/>
    <w:tmpl w:val="E5D6E016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55A016DA"/>
    <w:multiLevelType w:val="hybridMultilevel"/>
    <w:tmpl w:val="C7C6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513DB"/>
    <w:multiLevelType w:val="hybridMultilevel"/>
    <w:tmpl w:val="EB746F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8DB15F5"/>
    <w:multiLevelType w:val="hybridMultilevel"/>
    <w:tmpl w:val="42E85464"/>
    <w:lvl w:ilvl="0" w:tplc="164CA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347202"/>
    <w:multiLevelType w:val="hybridMultilevel"/>
    <w:tmpl w:val="0346026E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5D3D3099"/>
    <w:multiLevelType w:val="hybridMultilevel"/>
    <w:tmpl w:val="9366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A163A"/>
    <w:multiLevelType w:val="hybridMultilevel"/>
    <w:tmpl w:val="B324F474"/>
    <w:lvl w:ilvl="0" w:tplc="B178CD02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195F1D"/>
    <w:multiLevelType w:val="singleLevel"/>
    <w:tmpl w:val="26FE2B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63CA1A93"/>
    <w:multiLevelType w:val="hybridMultilevel"/>
    <w:tmpl w:val="30A6A10E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25663BCA">
      <w:start w:val="74"/>
      <w:numFmt w:val="bullet"/>
      <w:lvlText w:val="•"/>
      <w:lvlJc w:val="left"/>
      <w:pPr>
        <w:ind w:left="2475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4">
    <w:nsid w:val="72B7141D"/>
    <w:multiLevelType w:val="hybridMultilevel"/>
    <w:tmpl w:val="88664B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C32D43"/>
    <w:multiLevelType w:val="hybridMultilevel"/>
    <w:tmpl w:val="801291D2"/>
    <w:lvl w:ilvl="0" w:tplc="A5509596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65849"/>
    <w:multiLevelType w:val="hybridMultilevel"/>
    <w:tmpl w:val="58902496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35"/>
  </w:num>
  <w:num w:numId="4">
    <w:abstractNumId w:val="12"/>
  </w:num>
  <w:num w:numId="5">
    <w:abstractNumId w:val="18"/>
  </w:num>
  <w:num w:numId="6">
    <w:abstractNumId w:val="28"/>
  </w:num>
  <w:num w:numId="7">
    <w:abstractNumId w:val="26"/>
  </w:num>
  <w:num w:numId="8">
    <w:abstractNumId w:val="19"/>
  </w:num>
  <w:num w:numId="9">
    <w:abstractNumId w:val="30"/>
  </w:num>
  <w:num w:numId="10">
    <w:abstractNumId w:val="3"/>
  </w:num>
  <w:num w:numId="11">
    <w:abstractNumId w:val="2"/>
  </w:num>
  <w:num w:numId="12">
    <w:abstractNumId w:val="17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36"/>
  </w:num>
  <w:num w:numId="22">
    <w:abstractNumId w:val="11"/>
  </w:num>
  <w:num w:numId="23">
    <w:abstractNumId w:val="23"/>
  </w:num>
  <w:num w:numId="24">
    <w:abstractNumId w:val="0"/>
  </w:num>
  <w:num w:numId="25">
    <w:abstractNumId w:val="22"/>
  </w:num>
  <w:num w:numId="26">
    <w:abstractNumId w:val="10"/>
  </w:num>
  <w:num w:numId="27">
    <w:abstractNumId w:val="33"/>
  </w:num>
  <w:num w:numId="28">
    <w:abstractNumId w:val="25"/>
  </w:num>
  <w:num w:numId="29">
    <w:abstractNumId w:val="7"/>
  </w:num>
  <w:num w:numId="30">
    <w:abstractNumId w:val="34"/>
  </w:num>
  <w:num w:numId="31">
    <w:abstractNumId w:val="15"/>
  </w:num>
  <w:num w:numId="32">
    <w:abstractNumId w:val="29"/>
  </w:num>
  <w:num w:numId="33">
    <w:abstractNumId w:val="27"/>
  </w:num>
  <w:num w:numId="34">
    <w:abstractNumId w:val="9"/>
  </w:num>
  <w:num w:numId="35">
    <w:abstractNumId w:val="20"/>
  </w:num>
  <w:num w:numId="36">
    <w:abstractNumId w:val="1"/>
  </w:num>
  <w:num w:numId="3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E2C"/>
    <w:rsid w:val="00000FB9"/>
    <w:rsid w:val="00002CD5"/>
    <w:rsid w:val="000209F2"/>
    <w:rsid w:val="00020E57"/>
    <w:rsid w:val="00034918"/>
    <w:rsid w:val="00043EE1"/>
    <w:rsid w:val="00051049"/>
    <w:rsid w:val="0005423C"/>
    <w:rsid w:val="00056F5F"/>
    <w:rsid w:val="00060918"/>
    <w:rsid w:val="00061BF9"/>
    <w:rsid w:val="000720B8"/>
    <w:rsid w:val="0008446C"/>
    <w:rsid w:val="0009012D"/>
    <w:rsid w:val="0009464A"/>
    <w:rsid w:val="00097142"/>
    <w:rsid w:val="000B3706"/>
    <w:rsid w:val="000B43FB"/>
    <w:rsid w:val="000B61AA"/>
    <w:rsid w:val="000B6F91"/>
    <w:rsid w:val="000C46AF"/>
    <w:rsid w:val="000D6E64"/>
    <w:rsid w:val="000E30FD"/>
    <w:rsid w:val="0011178B"/>
    <w:rsid w:val="001120FF"/>
    <w:rsid w:val="001133AF"/>
    <w:rsid w:val="0011799D"/>
    <w:rsid w:val="001251C6"/>
    <w:rsid w:val="00130648"/>
    <w:rsid w:val="00154137"/>
    <w:rsid w:val="00154C55"/>
    <w:rsid w:val="001635AF"/>
    <w:rsid w:val="00164AB6"/>
    <w:rsid w:val="001702D9"/>
    <w:rsid w:val="001709F2"/>
    <w:rsid w:val="00181E08"/>
    <w:rsid w:val="00192427"/>
    <w:rsid w:val="00194115"/>
    <w:rsid w:val="001A1C83"/>
    <w:rsid w:val="001B469F"/>
    <w:rsid w:val="001C5C99"/>
    <w:rsid w:val="001E180E"/>
    <w:rsid w:val="001E7731"/>
    <w:rsid w:val="001F1EDE"/>
    <w:rsid w:val="001F3D15"/>
    <w:rsid w:val="001F6567"/>
    <w:rsid w:val="00202580"/>
    <w:rsid w:val="00207CE4"/>
    <w:rsid w:val="002113B0"/>
    <w:rsid w:val="00214D24"/>
    <w:rsid w:val="002243D3"/>
    <w:rsid w:val="002356CE"/>
    <w:rsid w:val="00242C3E"/>
    <w:rsid w:val="00247734"/>
    <w:rsid w:val="00247EC0"/>
    <w:rsid w:val="002521B5"/>
    <w:rsid w:val="002717B3"/>
    <w:rsid w:val="00275382"/>
    <w:rsid w:val="00276C8C"/>
    <w:rsid w:val="002861C2"/>
    <w:rsid w:val="00286499"/>
    <w:rsid w:val="00290B42"/>
    <w:rsid w:val="00292813"/>
    <w:rsid w:val="002A5DF8"/>
    <w:rsid w:val="002C7416"/>
    <w:rsid w:val="002D0F66"/>
    <w:rsid w:val="002D41CC"/>
    <w:rsid w:val="002F268B"/>
    <w:rsid w:val="002F41EF"/>
    <w:rsid w:val="002F673A"/>
    <w:rsid w:val="003021DC"/>
    <w:rsid w:val="003077BF"/>
    <w:rsid w:val="00310B7D"/>
    <w:rsid w:val="00330147"/>
    <w:rsid w:val="003341F5"/>
    <w:rsid w:val="003507CA"/>
    <w:rsid w:val="00351290"/>
    <w:rsid w:val="00352175"/>
    <w:rsid w:val="003644FE"/>
    <w:rsid w:val="0037136E"/>
    <w:rsid w:val="00374E7E"/>
    <w:rsid w:val="0038434A"/>
    <w:rsid w:val="00396424"/>
    <w:rsid w:val="00396A74"/>
    <w:rsid w:val="003B092C"/>
    <w:rsid w:val="003B4347"/>
    <w:rsid w:val="003C1C85"/>
    <w:rsid w:val="003D5EDB"/>
    <w:rsid w:val="003F3E2C"/>
    <w:rsid w:val="003F5DF9"/>
    <w:rsid w:val="00401AF3"/>
    <w:rsid w:val="00402D6E"/>
    <w:rsid w:val="00406AB5"/>
    <w:rsid w:val="00412A70"/>
    <w:rsid w:val="004326E5"/>
    <w:rsid w:val="0043659D"/>
    <w:rsid w:val="00437436"/>
    <w:rsid w:val="00446ED4"/>
    <w:rsid w:val="0044738F"/>
    <w:rsid w:val="00461CF1"/>
    <w:rsid w:val="00462D92"/>
    <w:rsid w:val="00462F6E"/>
    <w:rsid w:val="00464ECA"/>
    <w:rsid w:val="004720EA"/>
    <w:rsid w:val="004752D1"/>
    <w:rsid w:val="00480AD6"/>
    <w:rsid w:val="00481C97"/>
    <w:rsid w:val="00482BF6"/>
    <w:rsid w:val="00486B4E"/>
    <w:rsid w:val="00493579"/>
    <w:rsid w:val="004A0B0C"/>
    <w:rsid w:val="004A6275"/>
    <w:rsid w:val="004C0201"/>
    <w:rsid w:val="004C3354"/>
    <w:rsid w:val="004C36B2"/>
    <w:rsid w:val="004C3CA0"/>
    <w:rsid w:val="004F2C65"/>
    <w:rsid w:val="004F3B69"/>
    <w:rsid w:val="00503AD8"/>
    <w:rsid w:val="00515189"/>
    <w:rsid w:val="00520FA6"/>
    <w:rsid w:val="0052791F"/>
    <w:rsid w:val="00535124"/>
    <w:rsid w:val="00551A41"/>
    <w:rsid w:val="00552D37"/>
    <w:rsid w:val="0055423B"/>
    <w:rsid w:val="0055449B"/>
    <w:rsid w:val="00554AAF"/>
    <w:rsid w:val="005743C2"/>
    <w:rsid w:val="005845E3"/>
    <w:rsid w:val="0059059C"/>
    <w:rsid w:val="00591626"/>
    <w:rsid w:val="00594802"/>
    <w:rsid w:val="0059556E"/>
    <w:rsid w:val="005A2265"/>
    <w:rsid w:val="005B2232"/>
    <w:rsid w:val="005C4735"/>
    <w:rsid w:val="005C518B"/>
    <w:rsid w:val="005D2290"/>
    <w:rsid w:val="005D2C4A"/>
    <w:rsid w:val="005E7DDD"/>
    <w:rsid w:val="005F0DCD"/>
    <w:rsid w:val="005F28FB"/>
    <w:rsid w:val="005F4349"/>
    <w:rsid w:val="00610B19"/>
    <w:rsid w:val="00615188"/>
    <w:rsid w:val="006302D1"/>
    <w:rsid w:val="00637376"/>
    <w:rsid w:val="006434F6"/>
    <w:rsid w:val="00647C36"/>
    <w:rsid w:val="00663F96"/>
    <w:rsid w:val="00673000"/>
    <w:rsid w:val="006A0384"/>
    <w:rsid w:val="006A1486"/>
    <w:rsid w:val="006B1F20"/>
    <w:rsid w:val="006B20A1"/>
    <w:rsid w:val="006C2ACD"/>
    <w:rsid w:val="006C6331"/>
    <w:rsid w:val="006D0C65"/>
    <w:rsid w:val="007004EA"/>
    <w:rsid w:val="007012BC"/>
    <w:rsid w:val="0071161A"/>
    <w:rsid w:val="00720561"/>
    <w:rsid w:val="00721EB1"/>
    <w:rsid w:val="00726917"/>
    <w:rsid w:val="00734CFF"/>
    <w:rsid w:val="00756399"/>
    <w:rsid w:val="00765157"/>
    <w:rsid w:val="00771E84"/>
    <w:rsid w:val="00781064"/>
    <w:rsid w:val="00783490"/>
    <w:rsid w:val="007A22D3"/>
    <w:rsid w:val="007B00B7"/>
    <w:rsid w:val="007B0194"/>
    <w:rsid w:val="007C027D"/>
    <w:rsid w:val="007C53B4"/>
    <w:rsid w:val="007D11E0"/>
    <w:rsid w:val="007E3BE8"/>
    <w:rsid w:val="007E50D7"/>
    <w:rsid w:val="007E551B"/>
    <w:rsid w:val="007F13EF"/>
    <w:rsid w:val="007F47F0"/>
    <w:rsid w:val="0080596D"/>
    <w:rsid w:val="00813765"/>
    <w:rsid w:val="00815B71"/>
    <w:rsid w:val="0081758A"/>
    <w:rsid w:val="00833A6A"/>
    <w:rsid w:val="008358BC"/>
    <w:rsid w:val="008413C6"/>
    <w:rsid w:val="00847253"/>
    <w:rsid w:val="00850601"/>
    <w:rsid w:val="008717BA"/>
    <w:rsid w:val="00872388"/>
    <w:rsid w:val="008742BA"/>
    <w:rsid w:val="00885876"/>
    <w:rsid w:val="00885B0B"/>
    <w:rsid w:val="00886719"/>
    <w:rsid w:val="00887E9D"/>
    <w:rsid w:val="00890407"/>
    <w:rsid w:val="008C5F3A"/>
    <w:rsid w:val="008C7C4A"/>
    <w:rsid w:val="008E0107"/>
    <w:rsid w:val="008E635C"/>
    <w:rsid w:val="008E77A3"/>
    <w:rsid w:val="008F22C2"/>
    <w:rsid w:val="008F68A0"/>
    <w:rsid w:val="008F6BC8"/>
    <w:rsid w:val="009002FC"/>
    <w:rsid w:val="00932681"/>
    <w:rsid w:val="00933A5F"/>
    <w:rsid w:val="00954B1D"/>
    <w:rsid w:val="0096510D"/>
    <w:rsid w:val="00973752"/>
    <w:rsid w:val="00974892"/>
    <w:rsid w:val="00977A3F"/>
    <w:rsid w:val="00995307"/>
    <w:rsid w:val="009A460C"/>
    <w:rsid w:val="009D2C86"/>
    <w:rsid w:val="00A01CED"/>
    <w:rsid w:val="00A404D9"/>
    <w:rsid w:val="00A438D6"/>
    <w:rsid w:val="00A5796F"/>
    <w:rsid w:val="00A60117"/>
    <w:rsid w:val="00A6106B"/>
    <w:rsid w:val="00A6380D"/>
    <w:rsid w:val="00A6638B"/>
    <w:rsid w:val="00A769DB"/>
    <w:rsid w:val="00A80DB9"/>
    <w:rsid w:val="00A94B04"/>
    <w:rsid w:val="00A95D3C"/>
    <w:rsid w:val="00AA4E2A"/>
    <w:rsid w:val="00AB4A40"/>
    <w:rsid w:val="00AC16D0"/>
    <w:rsid w:val="00AD01F1"/>
    <w:rsid w:val="00AF272E"/>
    <w:rsid w:val="00B00674"/>
    <w:rsid w:val="00B05B28"/>
    <w:rsid w:val="00B1034A"/>
    <w:rsid w:val="00B12FA0"/>
    <w:rsid w:val="00B23BA5"/>
    <w:rsid w:val="00B271A2"/>
    <w:rsid w:val="00B273FC"/>
    <w:rsid w:val="00B33392"/>
    <w:rsid w:val="00B36F8D"/>
    <w:rsid w:val="00B4742C"/>
    <w:rsid w:val="00B5039A"/>
    <w:rsid w:val="00B512D3"/>
    <w:rsid w:val="00B519B6"/>
    <w:rsid w:val="00B56E5F"/>
    <w:rsid w:val="00B62380"/>
    <w:rsid w:val="00B63549"/>
    <w:rsid w:val="00B94426"/>
    <w:rsid w:val="00BB4A1F"/>
    <w:rsid w:val="00BB6D40"/>
    <w:rsid w:val="00BC4B0A"/>
    <w:rsid w:val="00BD4084"/>
    <w:rsid w:val="00BD6830"/>
    <w:rsid w:val="00BD7B5E"/>
    <w:rsid w:val="00BE5B4F"/>
    <w:rsid w:val="00BF5B46"/>
    <w:rsid w:val="00C07EDE"/>
    <w:rsid w:val="00C11439"/>
    <w:rsid w:val="00C4145F"/>
    <w:rsid w:val="00C51214"/>
    <w:rsid w:val="00C545CF"/>
    <w:rsid w:val="00C6772B"/>
    <w:rsid w:val="00C871D9"/>
    <w:rsid w:val="00C93661"/>
    <w:rsid w:val="00C94296"/>
    <w:rsid w:val="00CA5C78"/>
    <w:rsid w:val="00CA75EC"/>
    <w:rsid w:val="00CB2FDF"/>
    <w:rsid w:val="00CC1813"/>
    <w:rsid w:val="00CC2C28"/>
    <w:rsid w:val="00CC4B3C"/>
    <w:rsid w:val="00CC6DE3"/>
    <w:rsid w:val="00CF114E"/>
    <w:rsid w:val="00CF3F1C"/>
    <w:rsid w:val="00D110E0"/>
    <w:rsid w:val="00D11A5B"/>
    <w:rsid w:val="00D24276"/>
    <w:rsid w:val="00D2753F"/>
    <w:rsid w:val="00D353C4"/>
    <w:rsid w:val="00D3706C"/>
    <w:rsid w:val="00D44B02"/>
    <w:rsid w:val="00D4763C"/>
    <w:rsid w:val="00D57BFB"/>
    <w:rsid w:val="00D82F25"/>
    <w:rsid w:val="00D85B97"/>
    <w:rsid w:val="00D94E93"/>
    <w:rsid w:val="00DC32CD"/>
    <w:rsid w:val="00DD52A1"/>
    <w:rsid w:val="00DE2131"/>
    <w:rsid w:val="00DF2E32"/>
    <w:rsid w:val="00E30697"/>
    <w:rsid w:val="00E36BAC"/>
    <w:rsid w:val="00E40305"/>
    <w:rsid w:val="00E51347"/>
    <w:rsid w:val="00E676A8"/>
    <w:rsid w:val="00E81715"/>
    <w:rsid w:val="00E8173A"/>
    <w:rsid w:val="00E95425"/>
    <w:rsid w:val="00EA1A24"/>
    <w:rsid w:val="00EB4A9B"/>
    <w:rsid w:val="00EC138C"/>
    <w:rsid w:val="00EC1DC9"/>
    <w:rsid w:val="00ED2D28"/>
    <w:rsid w:val="00ED684E"/>
    <w:rsid w:val="00EF3839"/>
    <w:rsid w:val="00EF61C3"/>
    <w:rsid w:val="00F0705C"/>
    <w:rsid w:val="00F07B83"/>
    <w:rsid w:val="00F111D8"/>
    <w:rsid w:val="00F145BB"/>
    <w:rsid w:val="00F158DC"/>
    <w:rsid w:val="00F17375"/>
    <w:rsid w:val="00F267E5"/>
    <w:rsid w:val="00F26C7D"/>
    <w:rsid w:val="00F42736"/>
    <w:rsid w:val="00F46260"/>
    <w:rsid w:val="00F47116"/>
    <w:rsid w:val="00F508A9"/>
    <w:rsid w:val="00F52CE9"/>
    <w:rsid w:val="00F53E69"/>
    <w:rsid w:val="00F55DA8"/>
    <w:rsid w:val="00F653FD"/>
    <w:rsid w:val="00F803D4"/>
    <w:rsid w:val="00F93246"/>
    <w:rsid w:val="00FA313F"/>
    <w:rsid w:val="00FD59D5"/>
    <w:rsid w:val="00FD770D"/>
    <w:rsid w:val="00FE0339"/>
    <w:rsid w:val="00FE6532"/>
    <w:rsid w:val="00F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58" type="connector" idref="#_x0000_s1149"/>
        <o:r id="V:Rule59" type="connector" idref="#_x0000_s1151"/>
        <o:r id="V:Rule60" type="connector" idref="#_x0000_s1190"/>
        <o:r id="V:Rule61" type="connector" idref="#_x0000_s1155"/>
        <o:r id="V:Rule62" type="connector" idref="#_x0000_s1168"/>
        <o:r id="V:Rule63" type="connector" idref="#_x0000_s1196"/>
        <o:r id="V:Rule64" type="connector" idref="#_x0000_s1166"/>
        <o:r id="V:Rule65" type="connector" idref="#_x0000_s1202"/>
        <o:r id="V:Rule66" type="connector" idref="#_x0000_s1161"/>
        <o:r id="V:Rule67" type="connector" idref="#_x0000_s1205"/>
        <o:r id="V:Rule68" type="connector" idref="#_x0000_s1156"/>
        <o:r id="V:Rule69" type="connector" idref="#_x0000_s1143"/>
        <o:r id="V:Rule70" type="connector" idref="#_x0000_s1192"/>
        <o:r id="V:Rule71" type="connector" idref="#_x0000_s1165"/>
        <o:r id="V:Rule72" type="connector" idref="#_x0000_s1170"/>
        <o:r id="V:Rule73" type="connector" idref="#_x0000_s1171"/>
        <o:r id="V:Rule74" type="connector" idref="#_x0000_s1195"/>
        <o:r id="V:Rule75" type="connector" idref="#_x0000_s1181"/>
        <o:r id="V:Rule76" type="connector" idref="#_x0000_s1191"/>
        <o:r id="V:Rule77" type="connector" idref="#_x0000_s1197"/>
        <o:r id="V:Rule78" type="connector" idref="#_x0000_s1169"/>
        <o:r id="V:Rule79" type="connector" idref="#_x0000_s1198"/>
        <o:r id="V:Rule80" type="connector" idref="#_x0000_s1128"/>
        <o:r id="V:Rule81" type="connector" idref="#_x0000_s1178"/>
        <o:r id="V:Rule82" type="connector" idref="#_x0000_s1133"/>
        <o:r id="V:Rule83" type="connector" idref="#_x0000_s1199"/>
        <o:r id="V:Rule84" type="connector" idref="#_x0000_s1201"/>
        <o:r id="V:Rule85" type="connector" idref="#_x0000_s1176"/>
        <o:r id="V:Rule86" type="connector" idref="#_x0000_s1185"/>
        <o:r id="V:Rule87" type="connector" idref="#_x0000_s1130"/>
        <o:r id="V:Rule88" type="connector" idref="#_x0000_s1127"/>
        <o:r id="V:Rule89" type="connector" idref="#_x0000_s1134"/>
        <o:r id="V:Rule90" type="connector" idref="#_x0000_s1204"/>
        <o:r id="V:Rule91" type="connector" idref="#_x0000_s1179"/>
        <o:r id="V:Rule92" type="connector" idref="#_x0000_s1135"/>
        <o:r id="V:Rule93" type="connector" idref="#_x0000_s1144"/>
        <o:r id="V:Rule94" type="connector" idref="#_x0000_s1150"/>
        <o:r id="V:Rule95" type="connector" idref="#_x0000_s1152"/>
        <o:r id="V:Rule96" type="connector" idref="#_x0000_s1129"/>
        <o:r id="V:Rule97" type="connector" idref="#_x0000_s1172"/>
        <o:r id="V:Rule98" type="connector" idref="#_x0000_s1208"/>
        <o:r id="V:Rule99" type="connector" idref="#_x0000_s1132"/>
        <o:r id="V:Rule100" type="connector" idref="#_x0000_s1136"/>
        <o:r id="V:Rule101" type="connector" idref="#_x0000_s1180"/>
        <o:r id="V:Rule102" type="connector" idref="#_x0000_s1187"/>
        <o:r id="V:Rule103" type="connector" idref="#_x0000_s1175"/>
        <o:r id="V:Rule104" type="connector" idref="#_x0000_s1145"/>
        <o:r id="V:Rule105" type="connector" idref="#_x0000_s1184"/>
        <o:r id="V:Rule106" type="connector" idref="#_x0000_s1193"/>
        <o:r id="V:Rule107" type="connector" idref="#_x0000_s1154"/>
        <o:r id="V:Rule108" type="connector" idref="#_x0000_s1157"/>
        <o:r id="V:Rule109" type="connector" idref="#_x0000_s1189"/>
        <o:r id="V:Rule110" type="connector" idref="#_x0000_s1153"/>
        <o:r id="V:Rule111" type="connector" idref="#_x0000_s1207"/>
        <o:r id="V:Rule112" type="connector" idref="#_x0000_s1194"/>
        <o:r id="V:Rule113" type="connector" idref="#_x0000_s1167"/>
        <o:r id="V:Rule114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F0"/>
  </w:style>
  <w:style w:type="paragraph" w:styleId="1">
    <w:name w:val="heading 1"/>
    <w:basedOn w:val="a"/>
    <w:next w:val="a"/>
    <w:link w:val="10"/>
    <w:uiPriority w:val="9"/>
    <w:qFormat/>
    <w:rsid w:val="00163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A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3E2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A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3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3A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3F3E2C"/>
    <w:rPr>
      <w:color w:val="0000FF"/>
      <w:u w:val="single"/>
    </w:rPr>
  </w:style>
  <w:style w:type="table" w:styleId="a4">
    <w:name w:val="Table Grid"/>
    <w:basedOn w:val="a1"/>
    <w:uiPriority w:val="59"/>
    <w:rsid w:val="003F3E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46ED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6ED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542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423C"/>
  </w:style>
  <w:style w:type="paragraph" w:styleId="a9">
    <w:name w:val="footer"/>
    <w:basedOn w:val="a"/>
    <w:link w:val="aa"/>
    <w:uiPriority w:val="99"/>
    <w:unhideWhenUsed/>
    <w:rsid w:val="00054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23C"/>
  </w:style>
  <w:style w:type="paragraph" w:styleId="ab">
    <w:name w:val="Body Text Indent"/>
    <w:basedOn w:val="a"/>
    <w:link w:val="ac"/>
    <w:semiHidden/>
    <w:rsid w:val="00043EE1"/>
    <w:pPr>
      <w:ind w:firstLine="720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43EE1"/>
    <w:rPr>
      <w:rFonts w:ascii="Arial" w:eastAsia="Times New Roman" w:hAnsi="Arial" w:cs="Arial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rsid w:val="00043EE1"/>
    <w:pPr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43E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F145B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D2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2C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2C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2C4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33A5F"/>
    <w:rPr>
      <w:b/>
      <w:bCs/>
    </w:rPr>
  </w:style>
  <w:style w:type="paragraph" w:customStyle="1" w:styleId="Style20">
    <w:name w:val="Style20"/>
    <w:basedOn w:val="a"/>
    <w:uiPriority w:val="99"/>
    <w:rsid w:val="00783490"/>
    <w:pPr>
      <w:widowControl w:val="0"/>
      <w:autoSpaceDE w:val="0"/>
      <w:autoSpaceDN w:val="0"/>
      <w:adjustRightInd w:val="0"/>
      <w:spacing w:line="323" w:lineRule="exact"/>
      <w:ind w:firstLine="71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A4E2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AA4E2A"/>
    <w:pP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AA4E2A"/>
    <w:pP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AA4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AA4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AA4E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AA4E2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AA4E2A"/>
    <w:pPr>
      <w:pBdr>
        <w:top w:val="single" w:sz="4" w:space="0" w:color="auto"/>
        <w:bottom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AA4E2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AA4E2A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AA4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AA4E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AA4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AA4E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AA4E2A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AA4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AA4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Normal (Web)"/>
    <w:basedOn w:val="a"/>
    <w:unhideWhenUsed/>
    <w:rsid w:val="00B0067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946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1737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17375"/>
  </w:style>
  <w:style w:type="paragraph" w:styleId="23">
    <w:name w:val="Body Text 2"/>
    <w:basedOn w:val="a"/>
    <w:link w:val="24"/>
    <w:uiPriority w:val="99"/>
    <w:semiHidden/>
    <w:unhideWhenUsed/>
    <w:rsid w:val="002F67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F673A"/>
  </w:style>
  <w:style w:type="paragraph" w:styleId="af3">
    <w:name w:val="endnote text"/>
    <w:basedOn w:val="a"/>
    <w:link w:val="af4"/>
    <w:uiPriority w:val="99"/>
    <w:rsid w:val="000B61AA"/>
    <w:pPr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0B61A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rsid w:val="000B61AA"/>
    <w:rPr>
      <w:rFonts w:cs="Times New Roman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D242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6">
    <w:name w:val="Emphasis"/>
    <w:basedOn w:val="a0"/>
    <w:uiPriority w:val="20"/>
    <w:qFormat/>
    <w:rsid w:val="00721EB1"/>
    <w:rPr>
      <w:i/>
      <w:iCs/>
    </w:rPr>
  </w:style>
  <w:style w:type="paragraph" w:customStyle="1" w:styleId="Style7">
    <w:name w:val="Style7"/>
    <w:basedOn w:val="a"/>
    <w:uiPriority w:val="99"/>
    <w:rsid w:val="00F26C7D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26C7D"/>
    <w:pPr>
      <w:widowControl w:val="0"/>
      <w:autoSpaceDE w:val="0"/>
      <w:autoSpaceDN w:val="0"/>
      <w:adjustRightInd w:val="0"/>
      <w:spacing w:line="276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26C7D"/>
    <w:pPr>
      <w:widowControl w:val="0"/>
      <w:autoSpaceDE w:val="0"/>
      <w:autoSpaceDN w:val="0"/>
      <w:adjustRightInd w:val="0"/>
      <w:spacing w:line="276" w:lineRule="exact"/>
      <w:ind w:firstLine="5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26C7D"/>
    <w:pPr>
      <w:widowControl w:val="0"/>
      <w:autoSpaceDE w:val="0"/>
      <w:autoSpaceDN w:val="0"/>
      <w:adjustRightInd w:val="0"/>
      <w:spacing w:line="274" w:lineRule="exact"/>
      <w:ind w:firstLine="72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26C7D"/>
    <w:pPr>
      <w:widowControl w:val="0"/>
      <w:autoSpaceDE w:val="0"/>
      <w:autoSpaceDN w:val="0"/>
      <w:adjustRightInd w:val="0"/>
      <w:spacing w:line="275" w:lineRule="exact"/>
      <w:ind w:firstLine="8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F26C7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F26C7D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F26C7D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4">
    <w:name w:val="Font Style114"/>
    <w:basedOn w:val="a0"/>
    <w:uiPriority w:val="99"/>
    <w:rsid w:val="00F26C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5">
    <w:name w:val="Font Style115"/>
    <w:basedOn w:val="a0"/>
    <w:uiPriority w:val="99"/>
    <w:rsid w:val="00F26C7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26C7D"/>
    <w:pPr>
      <w:widowControl w:val="0"/>
      <w:autoSpaceDE w:val="0"/>
      <w:autoSpaceDN w:val="0"/>
      <w:adjustRightInd w:val="0"/>
      <w:spacing w:line="283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F26C7D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F26C7D"/>
    <w:pPr>
      <w:widowControl w:val="0"/>
      <w:autoSpaceDE w:val="0"/>
      <w:autoSpaceDN w:val="0"/>
      <w:adjustRightInd w:val="0"/>
      <w:spacing w:line="274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F26C7D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26C7D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26C7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26C7D"/>
    <w:pPr>
      <w:widowControl w:val="0"/>
      <w:autoSpaceDE w:val="0"/>
      <w:autoSpaceDN w:val="0"/>
      <w:adjustRightInd w:val="0"/>
      <w:spacing w:line="274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F26C7D"/>
    <w:pPr>
      <w:widowControl w:val="0"/>
      <w:autoSpaceDE w:val="0"/>
      <w:autoSpaceDN w:val="0"/>
      <w:adjustRightInd w:val="0"/>
      <w:spacing w:line="322" w:lineRule="exact"/>
      <w:ind w:firstLine="306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552D37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552D37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552D37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3"/>
    <w:basedOn w:val="a0"/>
    <w:rsid w:val="007D1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7">
    <w:name w:val="Основной текст_"/>
    <w:basedOn w:val="a0"/>
    <w:link w:val="51"/>
    <w:rsid w:val="007D11E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7"/>
    <w:rsid w:val="007D11E0"/>
    <w:pPr>
      <w:widowControl w:val="0"/>
      <w:shd w:val="clear" w:color="auto" w:fill="FFFFFF"/>
      <w:spacing w:before="420" w:line="317" w:lineRule="exact"/>
      <w:ind w:hanging="360"/>
      <w:jc w:val="lef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163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EM">
    <w:name w:val="Нормальный (OEM)"/>
    <w:basedOn w:val="a"/>
    <w:next w:val="a"/>
    <w:uiPriority w:val="99"/>
    <w:rsid w:val="001635A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635A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9324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_1"/>
    <w:rsid w:val="002717B3"/>
    <w:pPr>
      <w:autoSpaceDE w:val="0"/>
      <w:autoSpaceDN w:val="0"/>
      <w:spacing w:after="60" w:line="288" w:lineRule="auto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bullet2gif">
    <w:name w:val="msonormalbullet2.gif"/>
    <w:basedOn w:val="a"/>
    <w:uiPriority w:val="99"/>
    <w:rsid w:val="002717B3"/>
    <w:pPr>
      <w:spacing w:before="100" w:beforeAutospacing="1" w:after="100" w:afterAutospacing="1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4738F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3">
    <w:name w:val="Style13"/>
    <w:basedOn w:val="a"/>
    <w:uiPriority w:val="99"/>
    <w:rsid w:val="0044738F"/>
    <w:pPr>
      <w:widowControl w:val="0"/>
      <w:autoSpaceDE w:val="0"/>
      <w:autoSpaceDN w:val="0"/>
      <w:adjustRightInd w:val="0"/>
      <w:spacing w:line="27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3">
    <w:name w:val="Font Style343"/>
    <w:basedOn w:val="a0"/>
    <w:uiPriority w:val="99"/>
    <w:rsid w:val="0044738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4">
    <w:name w:val="Style144"/>
    <w:basedOn w:val="a"/>
    <w:uiPriority w:val="99"/>
    <w:rsid w:val="0044738F"/>
    <w:pPr>
      <w:widowControl w:val="0"/>
      <w:autoSpaceDE w:val="0"/>
      <w:autoSpaceDN w:val="0"/>
      <w:adjustRightInd w:val="0"/>
      <w:spacing w:line="274" w:lineRule="exact"/>
      <w:ind w:hanging="34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2">
    <w:name w:val="Font Style142"/>
    <w:basedOn w:val="a0"/>
    <w:uiPriority w:val="99"/>
    <w:rsid w:val="0044738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5">
    <w:name w:val="Font Style95"/>
    <w:basedOn w:val="a0"/>
    <w:uiPriority w:val="99"/>
    <w:rsid w:val="0044738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74E0F992CD65770BF1B9A8FB0B6727FEA83FBCC6E83512F2012E1406C42D2B1D11F947A8555D517W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kgt-org.ru/cid26-47a747/%D1%81%D0%B2%D0%B8%D0%B4%D0%B5%D1%82%D0%B5%D0%BB%D1%8C%D1%81%D1%82%D0%B2%D0%B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CA19-73E2-4E84-9BAF-73F86C9D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73</Pages>
  <Words>18971</Words>
  <Characters>108136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УВР</dc:creator>
  <cp:lastModifiedBy>123</cp:lastModifiedBy>
  <cp:revision>34</cp:revision>
  <cp:lastPrinted>2017-04-20T09:28:00Z</cp:lastPrinted>
  <dcterms:created xsi:type="dcterms:W3CDTF">2015-03-20T11:26:00Z</dcterms:created>
  <dcterms:modified xsi:type="dcterms:W3CDTF">2017-04-22T06:02:00Z</dcterms:modified>
</cp:coreProperties>
</file>